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39" w:rsidRDefault="00025939"/>
    <w:p w:rsidR="00025939" w:rsidRDefault="00025939"/>
    <w:p w:rsidR="00025939" w:rsidRPr="00025939" w:rsidRDefault="00025939" w:rsidP="00025939">
      <w:pPr>
        <w:pStyle w:val="NoSpacing"/>
        <w:jc w:val="center"/>
        <w:rPr>
          <w:b/>
          <w:sz w:val="24"/>
          <w:szCs w:val="24"/>
        </w:rPr>
      </w:pPr>
      <w:r w:rsidRPr="00025939">
        <w:rPr>
          <w:b/>
          <w:sz w:val="24"/>
          <w:szCs w:val="24"/>
        </w:rPr>
        <w:t>Bucks County Community College</w:t>
      </w:r>
    </w:p>
    <w:p w:rsidR="00025939" w:rsidRPr="00025939" w:rsidRDefault="00025939" w:rsidP="00025939">
      <w:pPr>
        <w:pStyle w:val="NoSpacing"/>
        <w:jc w:val="center"/>
        <w:rPr>
          <w:b/>
        </w:rPr>
      </w:pPr>
      <w:r w:rsidRPr="00025939">
        <w:rPr>
          <w:b/>
          <w:sz w:val="24"/>
          <w:szCs w:val="24"/>
        </w:rPr>
        <w:t>Timothy J. Piazza Anti-Hazing Law</w:t>
      </w:r>
      <w:r w:rsidRPr="00025939">
        <w:rPr>
          <w:b/>
        </w:rPr>
        <w:t xml:space="preserve"> </w:t>
      </w:r>
    </w:p>
    <w:p w:rsidR="00025939" w:rsidRPr="00025939" w:rsidRDefault="00025939" w:rsidP="00025939">
      <w:pPr>
        <w:pStyle w:val="NoSpacing"/>
        <w:jc w:val="center"/>
        <w:rPr>
          <w:b/>
        </w:rPr>
      </w:pPr>
      <w:r w:rsidRPr="00025939">
        <w:rPr>
          <w:b/>
        </w:rPr>
        <w:t xml:space="preserve">Incidence Report </w:t>
      </w:r>
    </w:p>
    <w:p w:rsidR="00025939" w:rsidRPr="00025939" w:rsidRDefault="00BE2EFC" w:rsidP="00025939">
      <w:pPr>
        <w:pStyle w:val="NoSpacing"/>
        <w:jc w:val="center"/>
        <w:rPr>
          <w:b/>
        </w:rPr>
      </w:pPr>
      <w:r>
        <w:rPr>
          <w:b/>
        </w:rPr>
        <w:t>July 22, 2020</w:t>
      </w:r>
    </w:p>
    <w:p w:rsidR="00025939" w:rsidRDefault="00025939" w:rsidP="00025939">
      <w:pPr>
        <w:pStyle w:val="NoSpacing"/>
        <w:jc w:val="center"/>
      </w:pPr>
    </w:p>
    <w:p w:rsidR="00025939" w:rsidRDefault="00025939" w:rsidP="00025939">
      <w:pPr>
        <w:pStyle w:val="NoSpacing"/>
      </w:pPr>
    </w:p>
    <w:p w:rsidR="00B12050" w:rsidRDefault="00B12050" w:rsidP="00025939">
      <w:pPr>
        <w:pStyle w:val="NoSpacing"/>
      </w:pPr>
    </w:p>
    <w:p w:rsidR="00025939" w:rsidRPr="00025939" w:rsidRDefault="00025939" w:rsidP="00025939">
      <w:pPr>
        <w:pStyle w:val="NoSpacing"/>
        <w:jc w:val="center"/>
        <w:rPr>
          <w:b/>
        </w:rPr>
      </w:pPr>
      <w:r w:rsidRPr="00025939">
        <w:rPr>
          <w:b/>
        </w:rPr>
        <w:t>Background</w:t>
      </w:r>
    </w:p>
    <w:p w:rsidR="00025939" w:rsidRPr="00025939" w:rsidRDefault="00025939" w:rsidP="00025939">
      <w:pPr>
        <w:spacing w:after="200" w:line="276" w:lineRule="auto"/>
        <w:rPr>
          <w:rFonts w:asciiTheme="minorHAnsi" w:hAnsiTheme="minorHAnsi" w:cstheme="minorHAnsi"/>
          <w:iCs/>
          <w:sz w:val="22"/>
        </w:rPr>
      </w:pPr>
      <w:r w:rsidRPr="00025939">
        <w:rPr>
          <w:rFonts w:asciiTheme="minorHAnsi" w:hAnsiTheme="minorHAnsi" w:cstheme="minorHAnsi"/>
          <w:iCs/>
          <w:sz w:val="22"/>
        </w:rPr>
        <w:t xml:space="preserve">The </w:t>
      </w:r>
      <w:r>
        <w:rPr>
          <w:rFonts w:asciiTheme="minorHAnsi" w:hAnsiTheme="minorHAnsi" w:cstheme="minorHAnsi"/>
          <w:iCs/>
          <w:sz w:val="22"/>
        </w:rPr>
        <w:t>Timothy J. Piazza Anti-H</w:t>
      </w:r>
      <w:r w:rsidRPr="00025939">
        <w:rPr>
          <w:rFonts w:asciiTheme="minorHAnsi" w:hAnsiTheme="minorHAnsi" w:cstheme="minorHAnsi"/>
          <w:iCs/>
          <w:sz w:val="22"/>
        </w:rPr>
        <w:t>azing Law was enacted on October 19, 2018 by the General Assembly of Pennsylvania.  The law requires all colleges in the commonwealth to adopt an anti-hazing policy, give the policy to every group on campus, post it on the college’s website, enforce the policies and impose penalties for violations of the policy.  Every college is also required to maintain a record of all violations and beginning in 2018-2019, issue a report of all violations, update the report twice a year, and post the report on the college website.  Compliance with all requirements of the law is required by January 15, 2019, and is to include violations for the past 5 years to the extent information is available.</w:t>
      </w:r>
    </w:p>
    <w:p w:rsidR="00025939" w:rsidRDefault="00025939" w:rsidP="00025939">
      <w:pPr>
        <w:pStyle w:val="NoSpacing"/>
      </w:pPr>
    </w:p>
    <w:p w:rsidR="00025939" w:rsidRDefault="00025939" w:rsidP="00025939">
      <w:pPr>
        <w:pStyle w:val="NoSpacing"/>
        <w:jc w:val="center"/>
        <w:rPr>
          <w:b/>
        </w:rPr>
      </w:pPr>
      <w:r w:rsidRPr="00025939">
        <w:rPr>
          <w:b/>
        </w:rPr>
        <w:t>Scope</w:t>
      </w:r>
    </w:p>
    <w:p w:rsidR="00025939" w:rsidRDefault="00BE2EFC" w:rsidP="00025939">
      <w:pPr>
        <w:pStyle w:val="NoSpacing"/>
      </w:pPr>
      <w:r>
        <w:t>This report covers 2014-2020</w:t>
      </w:r>
      <w:r w:rsidR="00025939">
        <w:t>, and up to and including the date of the report’s posting. This report documents any instance of hazing as defined by the Anti-Hazing Law. Please see the College’s Anti-Hazing Policy, located on the College’s main website, for further information.</w:t>
      </w:r>
    </w:p>
    <w:p w:rsidR="00025939" w:rsidRDefault="00025939" w:rsidP="00025939">
      <w:pPr>
        <w:pStyle w:val="NoSpacing"/>
      </w:pPr>
    </w:p>
    <w:p w:rsidR="00025939" w:rsidRDefault="00025939" w:rsidP="00025939">
      <w:pPr>
        <w:pStyle w:val="NoSpacing"/>
      </w:pPr>
    </w:p>
    <w:p w:rsidR="00B12050" w:rsidRDefault="00B12050" w:rsidP="00025939">
      <w:pPr>
        <w:pStyle w:val="NoSpacing"/>
      </w:pPr>
    </w:p>
    <w:p w:rsidR="00025939" w:rsidRDefault="00025939" w:rsidP="00025939">
      <w:pPr>
        <w:pStyle w:val="NoSpacing"/>
        <w:jc w:val="center"/>
      </w:pPr>
      <w:r>
        <w:rPr>
          <w:b/>
        </w:rPr>
        <w:t>Incidents</w:t>
      </w:r>
    </w:p>
    <w:p w:rsidR="00BE2EFC" w:rsidRDefault="00BE2EFC" w:rsidP="00025939">
      <w:pPr>
        <w:pStyle w:val="NoSpacing"/>
      </w:pPr>
    </w:p>
    <w:p w:rsidR="00BE2EFC" w:rsidRDefault="00BE2EFC" w:rsidP="00025939">
      <w:pPr>
        <w:pStyle w:val="NoSpacing"/>
      </w:pPr>
      <w:bookmarkStart w:id="0" w:name="_GoBack"/>
      <w:bookmarkEnd w:id="0"/>
      <w:r>
        <w:t>2020: None (to date)</w:t>
      </w:r>
    </w:p>
    <w:p w:rsidR="00BE2EFC" w:rsidRDefault="00BE2EFC" w:rsidP="00025939">
      <w:pPr>
        <w:pStyle w:val="NoSpacing"/>
      </w:pPr>
      <w:r>
        <w:t>2019: None</w:t>
      </w:r>
    </w:p>
    <w:p w:rsidR="00025939" w:rsidRDefault="00025939" w:rsidP="00025939">
      <w:pPr>
        <w:pStyle w:val="NoSpacing"/>
      </w:pPr>
      <w:r>
        <w:t>2018: None</w:t>
      </w:r>
    </w:p>
    <w:p w:rsidR="00025939" w:rsidRDefault="00025939" w:rsidP="00025939">
      <w:pPr>
        <w:pStyle w:val="NoSpacing"/>
      </w:pPr>
      <w:r>
        <w:t>2017: None</w:t>
      </w:r>
    </w:p>
    <w:p w:rsidR="00025939" w:rsidRDefault="00025939" w:rsidP="00025939">
      <w:pPr>
        <w:pStyle w:val="NoSpacing"/>
      </w:pPr>
      <w:r>
        <w:t>2016: None</w:t>
      </w:r>
    </w:p>
    <w:p w:rsidR="00025939" w:rsidRDefault="00025939" w:rsidP="00025939">
      <w:pPr>
        <w:pStyle w:val="NoSpacing"/>
      </w:pPr>
      <w:r>
        <w:t>2015: None</w:t>
      </w:r>
    </w:p>
    <w:p w:rsidR="00025939" w:rsidRPr="00025939" w:rsidRDefault="00025939" w:rsidP="00025939">
      <w:pPr>
        <w:pStyle w:val="NoSpacing"/>
      </w:pPr>
      <w:r>
        <w:t>2014: None</w:t>
      </w:r>
    </w:p>
    <w:sectPr w:rsidR="00025939" w:rsidRPr="00025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39"/>
    <w:rsid w:val="00025939"/>
    <w:rsid w:val="004823AE"/>
    <w:rsid w:val="00B12050"/>
    <w:rsid w:val="00BE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038F"/>
  <w15:chartTrackingRefBased/>
  <w15:docId w15:val="{98732383-2DBC-4C86-AA2F-F9A021CA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3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9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Kelleway</dc:creator>
  <cp:keywords/>
  <dc:description/>
  <cp:lastModifiedBy>Kelly Kelleway</cp:lastModifiedBy>
  <cp:revision>2</cp:revision>
  <dcterms:created xsi:type="dcterms:W3CDTF">2020-07-22T15:52:00Z</dcterms:created>
  <dcterms:modified xsi:type="dcterms:W3CDTF">2020-07-22T15:52:00Z</dcterms:modified>
</cp:coreProperties>
</file>