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6EC4" w:rsidRDefault="00716B33" w:rsidP="00286EC4">
      <w:pPr>
        <w:pStyle w:val="Title"/>
        <w:rPr>
          <w:sz w:val="40"/>
          <w:szCs w:val="40"/>
        </w:rPr>
      </w:pPr>
      <w:r w:rsidRPr="00286EC4">
        <w:rPr>
          <w:sz w:val="40"/>
          <w:szCs w:val="40"/>
        </w:rPr>
        <w:t>How to Choose Courses for a Guided Studies Major</w:t>
      </w:r>
      <w:r w:rsidR="00286EC4" w:rsidRPr="00286EC4">
        <w:rPr>
          <w:sz w:val="40"/>
          <w:szCs w:val="40"/>
        </w:rPr>
        <w:t xml:space="preserve">: </w:t>
      </w:r>
    </w:p>
    <w:p w:rsidR="006A031C" w:rsidRPr="00286EC4" w:rsidRDefault="00E75248" w:rsidP="00286EC4">
      <w:pPr>
        <w:pStyle w:val="Title"/>
        <w:rPr>
          <w:sz w:val="40"/>
          <w:szCs w:val="40"/>
        </w:rPr>
      </w:pPr>
      <w:r w:rsidRPr="00286EC4">
        <w:rPr>
          <w:sz w:val="40"/>
          <w:szCs w:val="40"/>
        </w:rPr>
        <w:t>Building a Best-Bet Schedule in 17 Steps</w:t>
      </w:r>
    </w:p>
    <w:p w:rsidR="00E75248" w:rsidRDefault="00E75248"/>
    <w:p w:rsidR="00E75248" w:rsidRDefault="00E75248">
      <w:pPr>
        <w:rPr>
          <w:i/>
        </w:rPr>
      </w:pPr>
      <w:r>
        <w:rPr>
          <w:i/>
        </w:rPr>
        <w:t>Building your schedule for your semester is never easy with all those moving parts: course requirements, different locations, different modalities (f2f, hybrid, etc.), different days and times, and courses filling up. Then you have to add in work, family, other obligations, and transportation. And if you are a Guided Studies major, you are also trying to coordinate your choices with more focused majors you might choose at Bucks or a 4-year transfer institution.</w:t>
      </w:r>
    </w:p>
    <w:p w:rsidR="00E75248" w:rsidRDefault="00E75248">
      <w:pPr>
        <w:rPr>
          <w:i/>
        </w:rPr>
      </w:pPr>
    </w:p>
    <w:p w:rsidR="00E75248" w:rsidRDefault="00E75248">
      <w:pPr>
        <w:rPr>
          <w:i/>
        </w:rPr>
      </w:pPr>
      <w:r>
        <w:rPr>
          <w:i/>
        </w:rPr>
        <w:t>It’s a complex process, and the text below breaks down the logical puzzle to help you find your best bet for a semester that helps you progress in majors you might switch to, while ALSO moving towards making that choice AND progressing in the Guided Studies major. The process won’t be easy, because no one can make your decisions for you. However, these instructions should demystify the process a little.</w:t>
      </w:r>
    </w:p>
    <w:p w:rsidR="00E75248" w:rsidRDefault="00E75248">
      <w:pPr>
        <w:rPr>
          <w:i/>
        </w:rPr>
      </w:pPr>
    </w:p>
    <w:p w:rsidR="00E75248" w:rsidRPr="00E75248" w:rsidRDefault="00E75248">
      <w:pPr>
        <w:rPr>
          <w:i/>
        </w:rPr>
      </w:pPr>
      <w:r>
        <w:rPr>
          <w:i/>
        </w:rPr>
        <w:t xml:space="preserve">Remember that you’re not alone!  You do have your faculty advisor (your GUID101 instructor, if you’re taking that course this semester), advisors in Bucks programs you’re thinking of, and </w:t>
      </w:r>
      <w:r w:rsidR="002E28AD">
        <w:rPr>
          <w:i/>
        </w:rPr>
        <w:t xml:space="preserve">transfer advisors to help you. The idea is to rough out your plan </w:t>
      </w:r>
      <w:r w:rsidR="00902423">
        <w:rPr>
          <w:i/>
        </w:rPr>
        <w:t xml:space="preserve">in Self Service </w:t>
      </w:r>
      <w:r w:rsidR="002E28AD">
        <w:rPr>
          <w:i/>
        </w:rPr>
        <w:t xml:space="preserve">to </w:t>
      </w:r>
      <w:r w:rsidR="00BC1297">
        <w:rPr>
          <w:i/>
        </w:rPr>
        <w:t>discuss with your advisor.</w:t>
      </w:r>
    </w:p>
    <w:p w:rsidR="00F9480E" w:rsidRDefault="00F9480E"/>
    <w:p w:rsidR="00F9480E" w:rsidRPr="00286EC4" w:rsidRDefault="00F9480E">
      <w:pPr>
        <w:rPr>
          <w:b/>
          <w:sz w:val="28"/>
          <w:szCs w:val="28"/>
        </w:rPr>
      </w:pPr>
      <w:r w:rsidRPr="00286EC4">
        <w:rPr>
          <w:b/>
          <w:sz w:val="28"/>
          <w:szCs w:val="28"/>
          <w:u w:val="single"/>
        </w:rPr>
        <w:t>Making decisions just for your Bucks career</w:t>
      </w:r>
      <w:r w:rsidRPr="00286EC4">
        <w:rPr>
          <w:b/>
          <w:sz w:val="28"/>
          <w:szCs w:val="28"/>
        </w:rPr>
        <w:t xml:space="preserve"> (see below for guidance on choosing courses for Bucks AND </w:t>
      </w:r>
      <w:r w:rsidR="00141E95">
        <w:rPr>
          <w:b/>
          <w:sz w:val="28"/>
          <w:szCs w:val="28"/>
        </w:rPr>
        <w:t xml:space="preserve">possible </w:t>
      </w:r>
      <w:bookmarkStart w:id="0" w:name="_GoBack"/>
      <w:bookmarkEnd w:id="0"/>
      <w:r w:rsidRPr="00286EC4">
        <w:rPr>
          <w:b/>
          <w:sz w:val="28"/>
          <w:szCs w:val="28"/>
        </w:rPr>
        <w:t>transfer)</w:t>
      </w:r>
    </w:p>
    <w:p w:rsidR="00716B33" w:rsidRDefault="00716B33"/>
    <w:p w:rsidR="00F96AC0" w:rsidRDefault="00F96AC0" w:rsidP="00F96AC0">
      <w:pPr>
        <w:pStyle w:val="ListParagraph"/>
        <w:numPr>
          <w:ilvl w:val="0"/>
          <w:numId w:val="1"/>
        </w:numPr>
      </w:pPr>
      <w:r w:rsidRPr="00DB1F80">
        <w:rPr>
          <w:b/>
          <w:u w:val="single"/>
        </w:rPr>
        <w:t xml:space="preserve">If you are ready to declare an academic major other than Guided Studies, </w:t>
      </w:r>
      <w:r w:rsidR="005C5254" w:rsidRPr="00DB1F80">
        <w:rPr>
          <w:b/>
          <w:u w:val="single"/>
        </w:rPr>
        <w:t xml:space="preserve">a </w:t>
      </w:r>
      <w:r w:rsidRPr="00DB1F80">
        <w:rPr>
          <w:b/>
          <w:u w:val="single"/>
        </w:rPr>
        <w:t xml:space="preserve">non-credit program, or </w:t>
      </w:r>
      <w:r w:rsidR="005C5254" w:rsidRPr="00DB1F80">
        <w:rPr>
          <w:b/>
          <w:u w:val="single"/>
        </w:rPr>
        <w:t xml:space="preserve">a </w:t>
      </w:r>
      <w:r w:rsidRPr="00DB1F80">
        <w:rPr>
          <w:b/>
          <w:u w:val="single"/>
        </w:rPr>
        <w:t>certificate (credit or non-credit), stop this process</w:t>
      </w:r>
      <w:r>
        <w:t xml:space="preserve"> and proceed with an advisor for that program. (If you want, you can prepare for a meeting with </w:t>
      </w:r>
      <w:r w:rsidR="005C5254">
        <w:t xml:space="preserve">an academic advisor using </w:t>
      </w:r>
      <w:r>
        <w:t>the “How to Choose Courses for Bucks AND Beyond”). If you’re</w:t>
      </w:r>
      <w:r w:rsidR="005C5254">
        <w:t xml:space="preserve"> going to remain a</w:t>
      </w:r>
      <w:r>
        <w:t>a Guided Studies major next semester, continue.</w:t>
      </w:r>
    </w:p>
    <w:p w:rsidR="00F96AC0" w:rsidRDefault="00F96AC0" w:rsidP="00F96AC0">
      <w:pPr>
        <w:ind w:left="360"/>
      </w:pPr>
    </w:p>
    <w:p w:rsidR="00716B33" w:rsidRDefault="00AF670A" w:rsidP="00716B33">
      <w:pPr>
        <w:pStyle w:val="ListParagraph"/>
        <w:numPr>
          <w:ilvl w:val="0"/>
          <w:numId w:val="1"/>
        </w:numPr>
      </w:pPr>
      <w:r w:rsidRPr="00DB1F80">
        <w:rPr>
          <w:b/>
          <w:u w:val="single"/>
        </w:rPr>
        <w:t>Confirm your two Guided Studies Concentrations</w:t>
      </w:r>
      <w:r>
        <w:t xml:space="preserve"> (if you need to change them, change them by making a note under the Self Service Notes tab</w:t>
      </w:r>
      <w:r w:rsidR="00F96AC0">
        <w:t>)</w:t>
      </w:r>
      <w:r>
        <w:t>.</w:t>
      </w:r>
      <w:r w:rsidR="009F0257">
        <w:t xml:space="preserve"> If you don’t know what your concentrations are, talk to your GUID101 instructor or Guided Studies advisor before going further.</w:t>
      </w:r>
    </w:p>
    <w:p w:rsidR="00AF670A" w:rsidRDefault="00AF670A" w:rsidP="00AF670A">
      <w:pPr>
        <w:pStyle w:val="ListParagraph"/>
      </w:pPr>
    </w:p>
    <w:p w:rsidR="006E3091" w:rsidRDefault="00AF670A" w:rsidP="00716B33">
      <w:pPr>
        <w:pStyle w:val="ListParagraph"/>
        <w:numPr>
          <w:ilvl w:val="0"/>
          <w:numId w:val="1"/>
        </w:numPr>
      </w:pPr>
      <w:r w:rsidRPr="00DB1F80">
        <w:rPr>
          <w:b/>
          <w:u w:val="single"/>
        </w:rPr>
        <w:t xml:space="preserve">Open the Guided </w:t>
      </w:r>
      <w:r w:rsidR="006E3091" w:rsidRPr="00DB1F80">
        <w:rPr>
          <w:b/>
          <w:u w:val="single"/>
        </w:rPr>
        <w:t>Studies Concentration Map</w:t>
      </w:r>
      <w:r w:rsidR="006E3091">
        <w:t xml:space="preserve"> (an Excel file) to see all the concentrations, the majors/certificates they relate to, and the Concentration electives.  </w:t>
      </w:r>
    </w:p>
    <w:p w:rsidR="006E3091" w:rsidRDefault="006E3091" w:rsidP="006E3091">
      <w:pPr>
        <w:pStyle w:val="ListParagraph"/>
      </w:pPr>
    </w:p>
    <w:p w:rsidR="00AF670A" w:rsidRDefault="00DB1F80" w:rsidP="00716B33">
      <w:pPr>
        <w:pStyle w:val="ListParagraph"/>
        <w:numPr>
          <w:ilvl w:val="0"/>
          <w:numId w:val="1"/>
        </w:numPr>
      </w:pPr>
      <w:r w:rsidRPr="00DB1F80">
        <w:rPr>
          <w:b/>
          <w:u w:val="single"/>
        </w:rPr>
        <w:t>Simplify the Concentration Map by customizing it.</w:t>
      </w:r>
      <w:r>
        <w:t xml:space="preserve"> </w:t>
      </w:r>
      <w:r w:rsidR="006E3091">
        <w:t xml:space="preserve">Delete all the rows EXCEPT the 2 </w:t>
      </w:r>
      <w:r w:rsidR="00F35DB8">
        <w:t xml:space="preserve">rows that show </w:t>
      </w:r>
      <w:r w:rsidR="006E3091">
        <w:t xml:space="preserve">your 2 concentrations, then save the file with your name in the file name. </w:t>
      </w:r>
    </w:p>
    <w:p w:rsidR="006E3091" w:rsidRDefault="006E3091" w:rsidP="006E3091">
      <w:pPr>
        <w:pStyle w:val="ListParagraph"/>
      </w:pPr>
    </w:p>
    <w:p w:rsidR="00A84B3E" w:rsidRDefault="00CA260A" w:rsidP="005C5254">
      <w:pPr>
        <w:pStyle w:val="ListParagraph"/>
        <w:numPr>
          <w:ilvl w:val="0"/>
          <w:numId w:val="1"/>
        </w:numPr>
      </w:pPr>
      <w:r w:rsidRPr="00DB1F80">
        <w:rPr>
          <w:b/>
          <w:u w:val="single"/>
        </w:rPr>
        <w:t>Look at the Concentration Map and highlight the programs (credit and non-credit, major and certificate) that interest you.</w:t>
      </w:r>
      <w:r>
        <w:t xml:space="preserve">  If </w:t>
      </w:r>
      <w:r w:rsidR="005C5254">
        <w:t xml:space="preserve">you like </w:t>
      </w:r>
      <w:r>
        <w:t xml:space="preserve">several, highlight the most interesting ones in a </w:t>
      </w:r>
      <w:r w:rsidR="00F96AC0">
        <w:t>special</w:t>
      </w:r>
      <w:r>
        <w:t xml:space="preserve"> color</w:t>
      </w:r>
      <w:r w:rsidR="0026657C">
        <w:t>, and concentrate on those in the following steps</w:t>
      </w:r>
      <w:r w:rsidR="00A84B3E">
        <w:t xml:space="preserve">. </w:t>
      </w:r>
    </w:p>
    <w:p w:rsidR="00A84B3E" w:rsidRDefault="00A84B3E" w:rsidP="00A84B3E">
      <w:pPr>
        <w:pStyle w:val="ListParagraph"/>
      </w:pPr>
    </w:p>
    <w:p w:rsidR="00A84B3E" w:rsidRDefault="00DB1F80" w:rsidP="00A84B3E">
      <w:pPr>
        <w:pStyle w:val="ListParagraph"/>
        <w:numPr>
          <w:ilvl w:val="0"/>
          <w:numId w:val="1"/>
        </w:numPr>
      </w:pPr>
      <w:r w:rsidRPr="00DB1F80">
        <w:rPr>
          <w:b/>
          <w:u w:val="single"/>
        </w:rPr>
        <w:lastRenderedPageBreak/>
        <w:t>Open the pages for the Guided Studies major and the pages for your favorite programs.</w:t>
      </w:r>
      <w:r>
        <w:t xml:space="preserve"> </w:t>
      </w:r>
      <w:r w:rsidR="00A84B3E">
        <w:t xml:space="preserve">Go to </w:t>
      </w:r>
      <w:hyperlink r:id="rId7" w:history="1">
        <w:r w:rsidR="00A84B3E" w:rsidRPr="006E6492">
          <w:rPr>
            <w:rStyle w:val="Hyperlink"/>
          </w:rPr>
          <w:t>https://www.bucks.edu/academics/courses/majors/</w:t>
        </w:r>
      </w:hyperlink>
      <w:r>
        <w:t xml:space="preserve">, </w:t>
      </w:r>
      <w:r w:rsidR="00A84B3E">
        <w:t>which shows the list of all Bucks majors and for-credit certificates</w:t>
      </w:r>
      <w:r w:rsidR="0026657C">
        <w:t xml:space="preserve">. </w:t>
      </w:r>
      <w:r>
        <w:t xml:space="preserve">Right-click on the programs you’re interested in to open them in a new tab or window, </w:t>
      </w:r>
      <w:r w:rsidR="00A84B3E">
        <w:t xml:space="preserve">so that you can see the requirements and recommended semester sequences. Better yet, </w:t>
      </w:r>
      <w:r w:rsidR="00A84B3E" w:rsidRPr="009712A9">
        <w:rPr>
          <w:b/>
          <w:u w:val="single"/>
        </w:rPr>
        <w:t>print out the programs</w:t>
      </w:r>
      <w:r w:rsidR="00A84B3E">
        <w:t>, so that you can easily see the spreadsheet and the programs at the same time.</w:t>
      </w:r>
    </w:p>
    <w:p w:rsidR="00A84B3E" w:rsidRDefault="00A84B3E" w:rsidP="00A84B3E">
      <w:pPr>
        <w:pStyle w:val="ListParagraph"/>
      </w:pPr>
    </w:p>
    <w:p w:rsidR="00A84B3E" w:rsidRPr="00F8771F" w:rsidRDefault="00A84B3E" w:rsidP="00A84B3E">
      <w:pPr>
        <w:pStyle w:val="ListParagraph"/>
        <w:numPr>
          <w:ilvl w:val="0"/>
          <w:numId w:val="1"/>
        </w:numPr>
        <w:rPr>
          <w:b/>
          <w:u w:val="single"/>
        </w:rPr>
      </w:pPr>
      <w:r w:rsidRPr="00F8771F">
        <w:rPr>
          <w:b/>
          <w:u w:val="single"/>
        </w:rPr>
        <w:t>Lo</w:t>
      </w:r>
      <w:r w:rsidR="0026657C" w:rsidRPr="00F8771F">
        <w:rPr>
          <w:b/>
          <w:u w:val="single"/>
        </w:rPr>
        <w:t>ok</w:t>
      </w:r>
      <w:r w:rsidRPr="00F8771F">
        <w:rPr>
          <w:b/>
          <w:u w:val="single"/>
        </w:rPr>
        <w:t xml:space="preserve"> at the </w:t>
      </w:r>
      <w:r w:rsidR="0026657C" w:rsidRPr="00F8771F">
        <w:rPr>
          <w:b/>
          <w:u w:val="single"/>
        </w:rPr>
        <w:t xml:space="preserve">Concentration Map and the </w:t>
      </w:r>
      <w:r w:rsidRPr="00F8771F">
        <w:rPr>
          <w:b/>
          <w:u w:val="single"/>
        </w:rPr>
        <w:t>suggested s</w:t>
      </w:r>
      <w:r w:rsidR="009D30C5" w:rsidRPr="00F8771F">
        <w:rPr>
          <w:b/>
          <w:u w:val="single"/>
        </w:rPr>
        <w:t>equences for</w:t>
      </w:r>
      <w:r w:rsidRPr="00F8771F">
        <w:rPr>
          <w:b/>
          <w:u w:val="single"/>
        </w:rPr>
        <w:t xml:space="preserve"> the majors, and highlight the courses that are listed as </w:t>
      </w:r>
      <w:r w:rsidR="009D30C5" w:rsidRPr="00F8771F">
        <w:rPr>
          <w:b/>
          <w:u w:val="single"/>
        </w:rPr>
        <w:t xml:space="preserve">Guided Studies Gateway Courses or Concentration Electives AND as a requirement in one </w:t>
      </w:r>
      <w:r w:rsidR="0026657C" w:rsidRPr="00F8771F">
        <w:rPr>
          <w:b/>
          <w:u w:val="single"/>
        </w:rPr>
        <w:t xml:space="preserve">or more </w:t>
      </w:r>
      <w:r w:rsidR="009D30C5" w:rsidRPr="00F8771F">
        <w:rPr>
          <w:b/>
          <w:u w:val="single"/>
        </w:rPr>
        <w:t>of the majors that interest you.</w:t>
      </w:r>
      <w:r w:rsidR="00F8771F">
        <w:t xml:space="preserve"> On a piece of scrap paper, start a list going of the most promising courses.</w:t>
      </w:r>
    </w:p>
    <w:p w:rsidR="0026657C" w:rsidRDefault="0026657C" w:rsidP="0026657C">
      <w:pPr>
        <w:pStyle w:val="ListParagraph"/>
      </w:pPr>
    </w:p>
    <w:p w:rsidR="0026657C" w:rsidRPr="00924A44" w:rsidRDefault="0026657C" w:rsidP="0026657C">
      <w:pPr>
        <w:ind w:left="1440"/>
        <w:rPr>
          <w:color w:val="0070C0"/>
        </w:rPr>
      </w:pPr>
      <w:r w:rsidRPr="00924A44">
        <w:rPr>
          <w:color w:val="0070C0"/>
        </w:rPr>
        <w:t xml:space="preserve">EXAMPLE: </w:t>
      </w:r>
      <w:r w:rsidR="00952816" w:rsidRPr="00924A44">
        <w:rPr>
          <w:color w:val="0070C0"/>
        </w:rPr>
        <w:t xml:space="preserve">Jay is </w:t>
      </w:r>
      <w:r w:rsidR="0066416A" w:rsidRPr="00924A44">
        <w:rPr>
          <w:color w:val="0070C0"/>
        </w:rPr>
        <w:t>a Guided Studies major with</w:t>
      </w:r>
      <w:r w:rsidR="00952816" w:rsidRPr="00924A44">
        <w:rPr>
          <w:color w:val="0070C0"/>
        </w:rPr>
        <w:t xml:space="preserve"> </w:t>
      </w:r>
      <w:r w:rsidR="0066416A" w:rsidRPr="00924A44">
        <w:rPr>
          <w:color w:val="0070C0"/>
        </w:rPr>
        <w:t>Concentrations in</w:t>
      </w:r>
      <w:r w:rsidR="00952816" w:rsidRPr="00924A44">
        <w:rPr>
          <w:color w:val="0070C0"/>
        </w:rPr>
        <w:t xml:space="preserve"> </w:t>
      </w:r>
      <w:r w:rsidR="00357085">
        <w:rPr>
          <w:color w:val="0070C0"/>
        </w:rPr>
        <w:t xml:space="preserve">Humanities and in </w:t>
      </w:r>
      <w:r w:rsidR="00952816" w:rsidRPr="00924A44">
        <w:rPr>
          <w:color w:val="0070C0"/>
        </w:rPr>
        <w:t>Aesthetics and Creativity</w:t>
      </w:r>
      <w:r w:rsidR="0066416A" w:rsidRPr="00924A44">
        <w:rPr>
          <w:color w:val="0070C0"/>
        </w:rPr>
        <w:t>,</w:t>
      </w:r>
      <w:r w:rsidR="00952816" w:rsidRPr="00924A44">
        <w:rPr>
          <w:color w:val="0070C0"/>
        </w:rPr>
        <w:t xml:space="preserve"> and </w:t>
      </w:r>
      <w:r w:rsidR="00357085">
        <w:rPr>
          <w:color w:val="0070C0"/>
        </w:rPr>
        <w:t xml:space="preserve">he </w:t>
      </w:r>
      <w:r w:rsidR="00952816" w:rsidRPr="00924A44">
        <w:rPr>
          <w:color w:val="0070C0"/>
        </w:rPr>
        <w:t xml:space="preserve">is interested in the Art and Art History, Liberal Arts, </w:t>
      </w:r>
      <w:r w:rsidR="0066416A" w:rsidRPr="00924A44">
        <w:rPr>
          <w:color w:val="0070C0"/>
        </w:rPr>
        <w:t xml:space="preserve">Journalism, </w:t>
      </w:r>
      <w:r w:rsidR="00952816" w:rsidRPr="00924A44">
        <w:rPr>
          <w:color w:val="0070C0"/>
        </w:rPr>
        <w:t xml:space="preserve">and English majors. </w:t>
      </w:r>
      <w:r w:rsidR="00924A44" w:rsidRPr="00924A44">
        <w:rPr>
          <w:color w:val="0070C0"/>
        </w:rPr>
        <w:t>H</w:t>
      </w:r>
      <w:r w:rsidR="00B702A4" w:rsidRPr="00924A44">
        <w:rPr>
          <w:color w:val="0070C0"/>
        </w:rPr>
        <w:t>e notices that all 4 majors require COMP111, and other courses that show up in more than one major as requirements and options are VAFA191, VAFA192, VAFA193, HIST111, HIST112, HIST151, HIST152, as well as literature (LITR) courses. Three of the majors require 2 world language courses.</w:t>
      </w:r>
      <w:r w:rsidR="00924A44" w:rsidRPr="00924A44">
        <w:rPr>
          <w:color w:val="0070C0"/>
        </w:rPr>
        <w:t xml:space="preserve"> Journalism requires JOUR175, which would help him see if he likes that field, and English lists it as a program elective. </w:t>
      </w:r>
      <w:r w:rsidR="00357085">
        <w:rPr>
          <w:color w:val="0070C0"/>
        </w:rPr>
        <w:t>All of these courses count towards the Aesthetics and Creativity Concentration, the Humanities Concentration, or both.</w:t>
      </w:r>
    </w:p>
    <w:p w:rsidR="009D30C5" w:rsidRDefault="009D30C5" w:rsidP="009D30C5">
      <w:pPr>
        <w:pStyle w:val="ListParagraph"/>
      </w:pPr>
    </w:p>
    <w:p w:rsidR="009D30C5" w:rsidRDefault="009D30C5" w:rsidP="00A84B3E">
      <w:pPr>
        <w:pStyle w:val="ListParagraph"/>
        <w:numPr>
          <w:ilvl w:val="0"/>
          <w:numId w:val="1"/>
        </w:numPr>
      </w:pPr>
      <w:r w:rsidRPr="00F8771F">
        <w:rPr>
          <w:b/>
          <w:u w:val="single"/>
        </w:rPr>
        <w:t>Take note of whether any of the programs you like are considered “Highly Structured Programs</w:t>
      </w:r>
      <w:r w:rsidRPr="00F8771F">
        <w:rPr>
          <w:b/>
        </w:rPr>
        <w:t>.”</w:t>
      </w:r>
      <w:r>
        <w:t xml:space="preserve"> </w:t>
      </w:r>
      <w:r w:rsidR="00F8771F">
        <w:t xml:space="preserve">They are marked with a * on the Concentration Map </w:t>
      </w:r>
      <w:r>
        <w:t xml:space="preserve">These programs </w:t>
      </w:r>
      <w:r w:rsidR="00580C06">
        <w:t>have tend to have lots of requirements and restrictions on what you can take and when you can take it.</w:t>
      </w:r>
      <w:r>
        <w:t xml:space="preserve"> </w:t>
      </w:r>
    </w:p>
    <w:p w:rsidR="00805D66" w:rsidRDefault="00805D66" w:rsidP="00805D66">
      <w:pPr>
        <w:pStyle w:val="ListParagraph"/>
      </w:pPr>
    </w:p>
    <w:p w:rsidR="00805D66" w:rsidRDefault="00805D66" w:rsidP="00805D66">
      <w:pPr>
        <w:ind w:left="1440"/>
        <w:rPr>
          <w:color w:val="0070C0"/>
        </w:rPr>
      </w:pPr>
      <w:r w:rsidRPr="00F35DB8">
        <w:rPr>
          <w:color w:val="0070C0"/>
        </w:rPr>
        <w:t>EXAMPLE</w:t>
      </w:r>
      <w:r w:rsidR="00F35DB8">
        <w:rPr>
          <w:color w:val="0070C0"/>
        </w:rPr>
        <w:t>S</w:t>
      </w:r>
      <w:r w:rsidR="00580C06">
        <w:rPr>
          <w:color w:val="0070C0"/>
        </w:rPr>
        <w:t xml:space="preserve"> OF HIGHLY STRUCTURED PROGRAMS</w:t>
      </w:r>
      <w:r w:rsidRPr="00F35DB8">
        <w:rPr>
          <w:color w:val="0070C0"/>
        </w:rPr>
        <w:t>: Students can start the Chef Apprenticeship program only in the Fall and if they miss that, they can take General Education courses, but will have to wait until the next Fall to start the major</w:t>
      </w:r>
      <w:r w:rsidR="00963B70">
        <w:rPr>
          <w:color w:val="0070C0"/>
        </w:rPr>
        <w:t xml:space="preserve"> program</w:t>
      </w:r>
      <w:r w:rsidRPr="00F35DB8">
        <w:rPr>
          <w:color w:val="0070C0"/>
        </w:rPr>
        <w:t xml:space="preserve">. Students can take LAWS100 to try out the paralegals’ field, but they cannot take any more paralegal courses until they declare that major. </w:t>
      </w:r>
      <w:r w:rsidR="00963B70">
        <w:rPr>
          <w:color w:val="0070C0"/>
        </w:rPr>
        <w:t xml:space="preserve">Photography, Music, and Engineering majors don’t have any electives available </w:t>
      </w:r>
      <w:r w:rsidR="00601EA6">
        <w:rPr>
          <w:color w:val="0070C0"/>
        </w:rPr>
        <w:t xml:space="preserve">at all </w:t>
      </w:r>
      <w:r w:rsidR="00963B70">
        <w:rPr>
          <w:color w:val="0070C0"/>
        </w:rPr>
        <w:t>(only some choices within the major or General Education Programs)</w:t>
      </w:r>
      <w:r w:rsidR="00580C06">
        <w:rPr>
          <w:color w:val="0070C0"/>
        </w:rPr>
        <w:t>, so if they take courses to try out other fields, those courses won’</w:t>
      </w:r>
      <w:r w:rsidR="00AA1248">
        <w:rPr>
          <w:color w:val="0070C0"/>
        </w:rPr>
        <w:t>t count towards their</w:t>
      </w:r>
      <w:r w:rsidR="00580C06">
        <w:rPr>
          <w:color w:val="0070C0"/>
        </w:rPr>
        <w:t xml:space="preserve"> degree. </w:t>
      </w:r>
    </w:p>
    <w:p w:rsidR="00580C06" w:rsidRDefault="00580C06" w:rsidP="00580C06">
      <w:pPr>
        <w:rPr>
          <w:color w:val="0070C0"/>
        </w:rPr>
      </w:pPr>
    </w:p>
    <w:p w:rsidR="00580C06" w:rsidRDefault="00580C06" w:rsidP="00580C06">
      <w:pPr>
        <w:ind w:left="720"/>
        <w:rPr>
          <w:color w:val="0070C0"/>
        </w:rPr>
      </w:pPr>
      <w:r w:rsidRPr="00580C06">
        <w:rPr>
          <w:b/>
        </w:rPr>
        <w:t>IMPORTANT</w:t>
      </w:r>
      <w:r w:rsidRPr="00580C06">
        <w:t xml:space="preserve">: </w:t>
      </w:r>
      <w:r w:rsidRPr="00F8771F">
        <w:rPr>
          <w:b/>
          <w:u w:val="single"/>
        </w:rPr>
        <w:t>If you are very interested in a “Hi</w:t>
      </w:r>
      <w:r w:rsidR="00F8771F" w:rsidRPr="00F8771F">
        <w:rPr>
          <w:b/>
          <w:u w:val="single"/>
        </w:rPr>
        <w:t>ghly Structured Program,” consider the risk</w:t>
      </w:r>
      <w:r w:rsidR="00F8771F" w:rsidRPr="002850B6">
        <w:rPr>
          <w:b/>
          <w:u w:val="single"/>
        </w:rPr>
        <w:t xml:space="preserve"> </w:t>
      </w:r>
      <w:r w:rsidR="002850B6" w:rsidRPr="002850B6">
        <w:rPr>
          <w:b/>
          <w:u w:val="single"/>
        </w:rPr>
        <w:t xml:space="preserve">involved in </w:t>
      </w:r>
      <w:r w:rsidR="002850B6" w:rsidRPr="002850B6">
        <w:rPr>
          <w:b/>
          <w:i/>
          <w:u w:val="single"/>
        </w:rPr>
        <w:t>when</w:t>
      </w:r>
      <w:r w:rsidR="002850B6" w:rsidRPr="002850B6">
        <w:rPr>
          <w:b/>
          <w:u w:val="single"/>
        </w:rPr>
        <w:t xml:space="preserve"> you switch to that major</w:t>
      </w:r>
      <w:r w:rsidR="002850B6">
        <w:t xml:space="preserve">. You might never be completely sure of your choice, so are you better off </w:t>
      </w:r>
      <w:r w:rsidR="00F8771F">
        <w:t>declaring</w:t>
      </w:r>
      <w:r>
        <w:t xml:space="preserve"> that major now </w:t>
      </w:r>
      <w:r w:rsidR="002850B6">
        <w:t>OR</w:t>
      </w:r>
      <w:r>
        <w:t xml:space="preserve"> put</w:t>
      </w:r>
      <w:r w:rsidR="002850B6">
        <w:t>ting</w:t>
      </w:r>
      <w:r>
        <w:t xml:space="preserve"> off the decision until you’re </w:t>
      </w:r>
      <w:r w:rsidR="00EF63BE">
        <w:t xml:space="preserve">more </w:t>
      </w:r>
      <w:r>
        <w:t>sure</w:t>
      </w:r>
      <w:r w:rsidR="002850B6">
        <w:t xml:space="preserve">? </w:t>
      </w:r>
      <w:r>
        <w:t xml:space="preserve">In other words, is it more likely you will lose time and money if you commit to </w:t>
      </w:r>
      <w:r w:rsidR="00A55067">
        <w:t>a highly structured major</w:t>
      </w:r>
      <w:r>
        <w:t xml:space="preserve"> now and it’s the wrong major, </w:t>
      </w:r>
      <w:r w:rsidR="002850B6">
        <w:t>OR</w:t>
      </w:r>
      <w:r>
        <w:t xml:space="preserve"> more likely that you will lose time and money if you don’t commit to it now and it was the right major? </w:t>
      </w:r>
      <w:r w:rsidRPr="002850B6">
        <w:rPr>
          <w:b/>
          <w:u w:val="single"/>
        </w:rPr>
        <w:t>If it’s time to commit, stop this process</w:t>
      </w:r>
      <w:r>
        <w:t xml:space="preserve"> and go meet with an advisor for that </w:t>
      </w:r>
      <w:r w:rsidR="000B1704">
        <w:t xml:space="preserve">highly structured </w:t>
      </w:r>
      <w:r>
        <w:t>program.</w:t>
      </w:r>
    </w:p>
    <w:p w:rsidR="00601EA6" w:rsidRDefault="00601EA6" w:rsidP="00805D66">
      <w:pPr>
        <w:ind w:left="1440"/>
        <w:rPr>
          <w:color w:val="0070C0"/>
        </w:rPr>
      </w:pPr>
    </w:p>
    <w:p w:rsidR="008424DB" w:rsidRDefault="00534C06" w:rsidP="00A84B3E">
      <w:pPr>
        <w:pStyle w:val="ListParagraph"/>
        <w:numPr>
          <w:ilvl w:val="0"/>
          <w:numId w:val="1"/>
        </w:numPr>
      </w:pPr>
      <w:r w:rsidRPr="002850B6">
        <w:rPr>
          <w:b/>
          <w:u w:val="single"/>
        </w:rPr>
        <w:t xml:space="preserve">Take note of </w:t>
      </w:r>
      <w:r w:rsidR="009D30C5" w:rsidRPr="002850B6">
        <w:rPr>
          <w:b/>
          <w:u w:val="single"/>
        </w:rPr>
        <w:t>course sequences</w:t>
      </w:r>
      <w:r w:rsidR="009D30C5">
        <w:t xml:space="preserve"> </w:t>
      </w:r>
      <w:r>
        <w:t>(courses that are prerequisites for other courses)</w:t>
      </w:r>
      <w:r w:rsidR="008424DB">
        <w:t>:</w:t>
      </w:r>
    </w:p>
    <w:p w:rsidR="008424DB" w:rsidRDefault="008424DB" w:rsidP="008424DB">
      <w:pPr>
        <w:pStyle w:val="ListParagraph"/>
        <w:numPr>
          <w:ilvl w:val="1"/>
          <w:numId w:val="1"/>
        </w:numPr>
      </w:pPr>
      <w:r>
        <w:t>Notice sequences</w:t>
      </w:r>
      <w:r w:rsidR="00534C06">
        <w:t xml:space="preserve"> </w:t>
      </w:r>
      <w:r w:rsidR="009D30C5">
        <w:t>in reading, writing, and/or math</w:t>
      </w:r>
      <w:r w:rsidR="00534C06">
        <w:t>, as well as in other subjects (e.g. world languages, sciences)</w:t>
      </w:r>
      <w:r w:rsidR="009D30C5">
        <w:t>.</w:t>
      </w:r>
      <w:r w:rsidR="00685610">
        <w:t xml:space="preserve"> </w:t>
      </w:r>
      <w:r w:rsidR="00476C3B">
        <w:t xml:space="preserve">If your placement tests place you in developmental reading, writing, and/or math courses, then you have a sequence to complete in that area, even if your major only requires one college-level writing or math course. </w:t>
      </w:r>
    </w:p>
    <w:p w:rsidR="008424DB" w:rsidRDefault="008424DB" w:rsidP="008424DB">
      <w:pPr>
        <w:pStyle w:val="ListParagraph"/>
        <w:numPr>
          <w:ilvl w:val="1"/>
          <w:numId w:val="1"/>
        </w:numPr>
      </w:pPr>
      <w:r>
        <w:t>Notice</w:t>
      </w:r>
      <w:r w:rsidR="00685610">
        <w:t xml:space="preserve"> sequences (prerequisites)</w:t>
      </w:r>
      <w:r>
        <w:t xml:space="preserve"> within the major</w:t>
      </w:r>
      <w:r w:rsidR="00685610">
        <w:t xml:space="preserve">, so that you can progress to the upper levels in a timely manner. Some of the prerequisite courses will not be requirements of the </w:t>
      </w:r>
      <w:r w:rsidR="00C8681B">
        <w:t>program you are interested in</w:t>
      </w:r>
      <w:r w:rsidR="002B04F7">
        <w:t xml:space="preserve"> or </w:t>
      </w:r>
      <w:r w:rsidR="00C8681B">
        <w:t xml:space="preserve">of </w:t>
      </w:r>
      <w:r w:rsidR="002B04F7">
        <w:t>a Guided Studies Concentration,</w:t>
      </w:r>
      <w:r w:rsidR="00685610">
        <w:t xml:space="preserve"> but you will need </w:t>
      </w:r>
      <w:r w:rsidR="002B04F7">
        <w:t xml:space="preserve">to take them anyway so that you can </w:t>
      </w:r>
      <w:r w:rsidR="00C8681B">
        <w:t xml:space="preserve">get to the higher level courses that are in the program. </w:t>
      </w:r>
    </w:p>
    <w:p w:rsidR="00357085" w:rsidRDefault="00357085" w:rsidP="00357085">
      <w:pPr>
        <w:ind w:left="1440"/>
      </w:pPr>
    </w:p>
    <w:p w:rsidR="00534C06" w:rsidRDefault="00357085" w:rsidP="00357085">
      <w:pPr>
        <w:ind w:left="1440"/>
        <w:rPr>
          <w:color w:val="0070C0"/>
        </w:rPr>
      </w:pPr>
      <w:r>
        <w:rPr>
          <w:color w:val="0070C0"/>
        </w:rPr>
        <w:t xml:space="preserve">EXAMPLES: </w:t>
      </w:r>
    </w:p>
    <w:p w:rsidR="00357085" w:rsidRDefault="00357085" w:rsidP="00534C06">
      <w:pPr>
        <w:pStyle w:val="ListParagraph"/>
        <w:numPr>
          <w:ilvl w:val="0"/>
          <w:numId w:val="2"/>
        </w:numPr>
        <w:rPr>
          <w:color w:val="0070C0"/>
        </w:rPr>
      </w:pPr>
      <w:r w:rsidRPr="00534C06">
        <w:rPr>
          <w:color w:val="0070C0"/>
        </w:rPr>
        <w:t>Jay (see #7 above) has</w:t>
      </w:r>
      <w:r w:rsidR="00534C06" w:rsidRPr="00534C06">
        <w:rPr>
          <w:color w:val="0070C0"/>
        </w:rPr>
        <w:t xml:space="preserve"> noticed that three of his favorite majors (English, Liberal Arts, and Art and Art History) require 2 world language courses, and it would be good for him to use electives to go further with a language in order to develop proficiency. All 4 require two COMP courses in sequence (COMP110 and COMP111), and these courses will help him in his other courses.</w:t>
      </w:r>
      <w:r w:rsidR="00476C3B">
        <w:rPr>
          <w:color w:val="0070C0"/>
        </w:rPr>
        <w:t xml:space="preserve"> Also, Jay </w:t>
      </w:r>
      <w:r w:rsidR="00957AAE">
        <w:rPr>
          <w:color w:val="0070C0"/>
        </w:rPr>
        <w:t>earned a 1 on his math placement test and didn’t take any math his first semester</w:t>
      </w:r>
      <w:r w:rsidR="00F67A26">
        <w:rPr>
          <w:color w:val="0070C0"/>
        </w:rPr>
        <w:t xml:space="preserve">, so he </w:t>
      </w:r>
      <w:r w:rsidR="00957AAE">
        <w:rPr>
          <w:color w:val="0070C0"/>
        </w:rPr>
        <w:t xml:space="preserve">will </w:t>
      </w:r>
      <w:r w:rsidR="00F67A26">
        <w:rPr>
          <w:color w:val="0070C0"/>
        </w:rPr>
        <w:t xml:space="preserve">have </w:t>
      </w:r>
      <w:r w:rsidR="00957AAE">
        <w:rPr>
          <w:color w:val="0070C0"/>
        </w:rPr>
        <w:t>to take 2-4</w:t>
      </w:r>
      <w:r w:rsidR="00F67A26">
        <w:rPr>
          <w:color w:val="0070C0"/>
        </w:rPr>
        <w:t xml:space="preserve"> </w:t>
      </w:r>
      <w:r w:rsidR="00957AAE">
        <w:rPr>
          <w:color w:val="0070C0"/>
        </w:rPr>
        <w:t xml:space="preserve">math courses to get through </w:t>
      </w:r>
      <w:r w:rsidR="00F67A26">
        <w:rPr>
          <w:color w:val="0070C0"/>
        </w:rPr>
        <w:t>one college-level math course</w:t>
      </w:r>
      <w:r w:rsidR="00957AAE">
        <w:rPr>
          <w:color w:val="0070C0"/>
        </w:rPr>
        <w:t xml:space="preserve"> (it depends on which college-level math course he aims for and whether he would benefit from MATH089 Fast Track Mathematics)</w:t>
      </w:r>
      <w:r w:rsidR="00F67A26">
        <w:rPr>
          <w:color w:val="0070C0"/>
        </w:rPr>
        <w:t xml:space="preserve">. </w:t>
      </w:r>
    </w:p>
    <w:p w:rsidR="00534C06" w:rsidRPr="00534C06" w:rsidRDefault="00534C06" w:rsidP="00534C06">
      <w:pPr>
        <w:pStyle w:val="ListParagraph"/>
        <w:numPr>
          <w:ilvl w:val="0"/>
          <w:numId w:val="2"/>
        </w:numPr>
        <w:rPr>
          <w:color w:val="0070C0"/>
        </w:rPr>
      </w:pPr>
      <w:r w:rsidRPr="008177FF">
        <w:rPr>
          <w:color w:val="0070C0"/>
        </w:rPr>
        <w:t>Nina is in the Science, Nature, and Health Concentration and the Helping Professions Concentration, because she is interested in studying either Neuroscience, Biology, Science, or Psychology, or possibly something in the health sciences.</w:t>
      </w:r>
      <w:r>
        <w:rPr>
          <w:color w:val="0070C0"/>
        </w:rPr>
        <w:t xml:space="preserve"> The sciences usually have prerequisites, which are sometimes other science courses and sometimes math courses or special placement tests.</w:t>
      </w:r>
      <w:r w:rsidR="00A0064C">
        <w:rPr>
          <w:color w:val="0070C0"/>
        </w:rPr>
        <w:t xml:space="preserve"> She will need to pay special attention to these sequences. </w:t>
      </w:r>
    </w:p>
    <w:p w:rsidR="00685610" w:rsidRDefault="00685610" w:rsidP="00685610">
      <w:pPr>
        <w:pStyle w:val="ListParagraph"/>
      </w:pPr>
    </w:p>
    <w:p w:rsidR="00476C3B" w:rsidRDefault="009D30C5" w:rsidP="00476C3B">
      <w:pPr>
        <w:pStyle w:val="ListParagraph"/>
        <w:numPr>
          <w:ilvl w:val="0"/>
          <w:numId w:val="1"/>
        </w:numPr>
      </w:pPr>
      <w:r w:rsidRPr="002850B6">
        <w:rPr>
          <w:b/>
          <w:u w:val="single"/>
        </w:rPr>
        <w:t>Notice if any of the courses are marked as “fork courses”</w:t>
      </w:r>
      <w:r>
        <w:t xml:space="preserve"> on the </w:t>
      </w:r>
      <w:r w:rsidR="00C8681B">
        <w:t>Concentration Map.</w:t>
      </w:r>
      <w:r>
        <w:t xml:space="preserve"> </w:t>
      </w:r>
      <w:r w:rsidR="00685610">
        <w:t xml:space="preserve">“Fork courses” are courses that </w:t>
      </w:r>
      <w:r w:rsidR="00A17216">
        <w:t xml:space="preserve">are similar to other courses, but some programs want one course and some want its parallel. If you pick the fork course for one program and then decide on the other program later, you might need to ask the dean for a substitution or you might need to backtrack and take the similar course you decided against, causing a delay and costing money. However, if you </w:t>
      </w:r>
      <w:r w:rsidR="002B455D">
        <w:t xml:space="preserve">choose the fork course that keeps your options open, or </w:t>
      </w:r>
      <w:r w:rsidR="00A17216">
        <w:t xml:space="preserve">think hard about which </w:t>
      </w:r>
      <w:r w:rsidR="002B455D">
        <w:t>program</w:t>
      </w:r>
      <w:r w:rsidR="00A17216">
        <w:t xml:space="preserve"> is more likely the one for you</w:t>
      </w:r>
      <w:r w:rsidR="002B455D">
        <w:t>,</w:t>
      </w:r>
      <w:r w:rsidR="00A17216">
        <w:t xml:space="preserve"> y</w:t>
      </w:r>
      <w:r w:rsidR="007133F7">
        <w:t xml:space="preserve">ou can make a better decision. </w:t>
      </w:r>
    </w:p>
    <w:p w:rsidR="007133F7" w:rsidRDefault="007133F7" w:rsidP="00584811"/>
    <w:p w:rsidR="009D30C5" w:rsidRDefault="00A17216" w:rsidP="007133F7">
      <w:pPr>
        <w:pStyle w:val="ListParagraph"/>
        <w:ind w:left="1440"/>
        <w:rPr>
          <w:color w:val="0070C0"/>
        </w:rPr>
      </w:pPr>
      <w:r w:rsidRPr="008177FF">
        <w:rPr>
          <w:color w:val="0070C0"/>
        </w:rPr>
        <w:t xml:space="preserve">EXAMPLE: </w:t>
      </w:r>
      <w:r w:rsidR="00EA1C4E">
        <w:rPr>
          <w:color w:val="0070C0"/>
        </w:rPr>
        <w:t xml:space="preserve">Nina (see #9 above) must decide </w:t>
      </w:r>
      <w:r w:rsidR="003F5791" w:rsidRPr="008177FF">
        <w:rPr>
          <w:color w:val="0070C0"/>
        </w:rPr>
        <w:t>whe</w:t>
      </w:r>
      <w:r w:rsidR="00EA1C4E">
        <w:rPr>
          <w:color w:val="0070C0"/>
        </w:rPr>
        <w:t>ther to take BIOL101 or BIOL121</w:t>
      </w:r>
      <w:r w:rsidR="003F5791" w:rsidRPr="008177FF">
        <w:rPr>
          <w:color w:val="0070C0"/>
        </w:rPr>
        <w:t xml:space="preserve"> </w:t>
      </w:r>
      <w:r w:rsidR="00EA1C4E">
        <w:rPr>
          <w:color w:val="0070C0"/>
        </w:rPr>
        <w:t>(</w:t>
      </w:r>
      <w:r w:rsidR="003F5791" w:rsidRPr="008177FF">
        <w:rPr>
          <w:color w:val="0070C0"/>
        </w:rPr>
        <w:t>fork courses similar to each other</w:t>
      </w:r>
      <w:r w:rsidR="00EA1C4E">
        <w:rPr>
          <w:color w:val="0070C0"/>
        </w:rPr>
        <w:t>)</w:t>
      </w:r>
      <w:r w:rsidR="003F5791" w:rsidRPr="008177FF">
        <w:rPr>
          <w:color w:val="0070C0"/>
        </w:rPr>
        <w:t xml:space="preserve">. Neuroscience, Biology, and Science require BIOL121, but Psychology, which she’s leaning more and more towards, lists BIOL101 as the requirement. She decides to take BIOL121, because it gives her more options, and </w:t>
      </w:r>
      <w:r w:rsidR="00EA1C4E">
        <w:rPr>
          <w:color w:val="0070C0"/>
        </w:rPr>
        <w:t>if she majors in Psychology</w:t>
      </w:r>
      <w:r w:rsidR="00EA1C4E" w:rsidRPr="00EA1C4E">
        <w:rPr>
          <w:color w:val="0070C0"/>
        </w:rPr>
        <w:t xml:space="preserve"> </w:t>
      </w:r>
      <w:r w:rsidR="00EA1C4E" w:rsidRPr="008177FF">
        <w:rPr>
          <w:color w:val="0070C0"/>
        </w:rPr>
        <w:t xml:space="preserve">at Bucks or at a transfer </w:t>
      </w:r>
      <w:r w:rsidR="00EA1C4E">
        <w:rPr>
          <w:color w:val="0070C0"/>
        </w:rPr>
        <w:t xml:space="preserve">school, </w:t>
      </w:r>
      <w:r w:rsidR="003F5791" w:rsidRPr="008177FF">
        <w:rPr>
          <w:color w:val="0070C0"/>
        </w:rPr>
        <w:t>she will likely be able to substitute the more advance</w:t>
      </w:r>
      <w:r w:rsidR="00EA1C4E">
        <w:rPr>
          <w:color w:val="0070C0"/>
        </w:rPr>
        <w:t>d</w:t>
      </w:r>
      <w:r w:rsidR="003F5791" w:rsidRPr="008177FF">
        <w:rPr>
          <w:color w:val="0070C0"/>
        </w:rPr>
        <w:t xml:space="preserve"> course </w:t>
      </w:r>
      <w:r w:rsidR="00EA1C4E">
        <w:rPr>
          <w:color w:val="0070C0"/>
        </w:rPr>
        <w:t xml:space="preserve">(BIOL121) </w:t>
      </w:r>
      <w:r w:rsidR="003F5791" w:rsidRPr="008177FF">
        <w:rPr>
          <w:color w:val="0070C0"/>
        </w:rPr>
        <w:t xml:space="preserve">for the less advanced one </w:t>
      </w:r>
      <w:r w:rsidR="00EA1C4E">
        <w:rPr>
          <w:color w:val="0070C0"/>
        </w:rPr>
        <w:t>(BIOL101). BIOL121 is the better gamble.</w:t>
      </w:r>
    </w:p>
    <w:p w:rsidR="00584811" w:rsidRDefault="00584811" w:rsidP="007133F7">
      <w:pPr>
        <w:pStyle w:val="ListParagraph"/>
        <w:ind w:left="1440"/>
        <w:rPr>
          <w:color w:val="0070C0"/>
        </w:rPr>
      </w:pPr>
    </w:p>
    <w:p w:rsidR="000702D5" w:rsidRDefault="00584811" w:rsidP="00584811">
      <w:pPr>
        <w:pStyle w:val="ListParagraph"/>
        <w:numPr>
          <w:ilvl w:val="0"/>
          <w:numId w:val="1"/>
        </w:numPr>
      </w:pPr>
      <w:r w:rsidRPr="002850B6">
        <w:rPr>
          <w:b/>
          <w:u w:val="single"/>
        </w:rPr>
        <w:t xml:space="preserve">Consider whether </w:t>
      </w:r>
      <w:r w:rsidR="000702D5" w:rsidRPr="002850B6">
        <w:rPr>
          <w:b/>
          <w:u w:val="single"/>
        </w:rPr>
        <w:t>a</w:t>
      </w:r>
      <w:r w:rsidRPr="002850B6">
        <w:rPr>
          <w:b/>
          <w:u w:val="single"/>
        </w:rPr>
        <w:t xml:space="preserve"> particular course will help you </w:t>
      </w:r>
      <w:r w:rsidR="002850B6" w:rsidRPr="002850B6">
        <w:rPr>
          <w:b/>
          <w:u w:val="single"/>
        </w:rPr>
        <w:t>choose a more focused major</w:t>
      </w:r>
      <w:r w:rsidR="002850B6">
        <w:t xml:space="preserve"> (rule out a possible major or find out it’s the right </w:t>
      </w:r>
      <w:r>
        <w:t>one for you</w:t>
      </w:r>
      <w:r w:rsidR="002850B6">
        <w:t>).</w:t>
      </w:r>
    </w:p>
    <w:p w:rsidR="00584811" w:rsidRDefault="00584811" w:rsidP="00980F93"/>
    <w:p w:rsidR="00584811" w:rsidRDefault="00584811" w:rsidP="007133F7">
      <w:pPr>
        <w:pStyle w:val="ListParagraph"/>
        <w:ind w:left="1440"/>
        <w:rPr>
          <w:color w:val="0070C0"/>
        </w:rPr>
      </w:pPr>
      <w:r>
        <w:rPr>
          <w:color w:val="0070C0"/>
        </w:rPr>
        <w:t>EXAMPLE: Jay</w:t>
      </w:r>
      <w:r w:rsidR="006B4014">
        <w:rPr>
          <w:color w:val="0070C0"/>
        </w:rPr>
        <w:t xml:space="preserve"> (see #7 above) can take HIST151 or HIST152</w:t>
      </w:r>
      <w:r>
        <w:rPr>
          <w:color w:val="0070C0"/>
        </w:rPr>
        <w:t xml:space="preserve"> and apply it to all four majors, but he really needs to take JOUR175 to see if he is really interested in Journalism, and needs to take VAFA191, VAFA192, or VAFA193 to see if he is really interested in the Art and Art History major.</w:t>
      </w:r>
      <w:r w:rsidR="002A3770">
        <w:rPr>
          <w:color w:val="0070C0"/>
        </w:rPr>
        <w:t xml:space="preserve"> These could be</w:t>
      </w:r>
    </w:p>
    <w:p w:rsidR="00980F93" w:rsidRDefault="00980F93" w:rsidP="007133F7">
      <w:pPr>
        <w:pStyle w:val="ListParagraph"/>
        <w:ind w:left="1440"/>
        <w:rPr>
          <w:color w:val="0070C0"/>
        </w:rPr>
      </w:pPr>
    </w:p>
    <w:p w:rsidR="00F12252" w:rsidRDefault="00980F93" w:rsidP="00F12252">
      <w:pPr>
        <w:pStyle w:val="ListParagraph"/>
        <w:numPr>
          <w:ilvl w:val="0"/>
          <w:numId w:val="1"/>
        </w:numPr>
      </w:pPr>
      <w:r>
        <w:t xml:space="preserve">Once you </w:t>
      </w:r>
      <w:r w:rsidR="003C1F5D">
        <w:t xml:space="preserve">have </w:t>
      </w:r>
      <w:r w:rsidR="00F12252">
        <w:t>a pool of promising</w:t>
      </w:r>
      <w:r>
        <w:t xml:space="preserve"> courses</w:t>
      </w:r>
      <w:r w:rsidR="00F12252">
        <w:t>,</w:t>
      </w:r>
      <w:r w:rsidR="00F12252" w:rsidRPr="002A3770">
        <w:rPr>
          <w:b/>
          <w:u w:val="single"/>
        </w:rPr>
        <w:t xml:space="preserve"> </w:t>
      </w:r>
      <w:r w:rsidR="002A3770" w:rsidRPr="002A3770">
        <w:rPr>
          <w:b/>
          <w:u w:val="single"/>
        </w:rPr>
        <w:t>narrow the pool by highlighting</w:t>
      </w:r>
      <w:r w:rsidR="00F12252">
        <w:t xml:space="preserve"> the </w:t>
      </w:r>
      <w:r w:rsidR="002A3770">
        <w:t>courses</w:t>
      </w:r>
      <w:r w:rsidR="00F12252">
        <w:t xml:space="preserve"> you need for a sequence, will help you decide on a particular major, will help you progress in a couple of majors at the same time</w:t>
      </w:r>
      <w:r w:rsidR="001907ED">
        <w:t>, or you are really excited about</w:t>
      </w:r>
      <w:r w:rsidR="00F12252">
        <w:t>.</w:t>
      </w:r>
      <w:r w:rsidR="008424DB">
        <w:t xml:space="preserve"> ALSO: if you failed (or earned a D) in any course one semester, strongly consider retaking it immediately to progress in a sequence and/or improve your GPA.</w:t>
      </w:r>
    </w:p>
    <w:p w:rsidR="00F12252" w:rsidRDefault="00F12252" w:rsidP="00F12252"/>
    <w:p w:rsidR="00A02E56" w:rsidRDefault="00F12252" w:rsidP="00F12252">
      <w:pPr>
        <w:ind w:left="1440"/>
        <w:rPr>
          <w:color w:val="0070C0"/>
        </w:rPr>
      </w:pPr>
      <w:r>
        <w:rPr>
          <w:color w:val="0070C0"/>
        </w:rPr>
        <w:t xml:space="preserve">EXAMPLE: Jay has starred </w:t>
      </w:r>
      <w:r w:rsidR="00A02E56">
        <w:rPr>
          <w:color w:val="0070C0"/>
        </w:rPr>
        <w:t>the following</w:t>
      </w:r>
      <w:r w:rsidR="00E24DED">
        <w:rPr>
          <w:color w:val="0070C0"/>
        </w:rPr>
        <w:t xml:space="preserve"> for his short list</w:t>
      </w:r>
      <w:r w:rsidR="00A02E56">
        <w:rPr>
          <w:color w:val="0070C0"/>
        </w:rPr>
        <w:t>:</w:t>
      </w:r>
    </w:p>
    <w:p w:rsidR="00A02E56" w:rsidRDefault="00F12252" w:rsidP="00A02E56">
      <w:pPr>
        <w:pStyle w:val="ListParagraph"/>
        <w:numPr>
          <w:ilvl w:val="0"/>
          <w:numId w:val="3"/>
        </w:numPr>
        <w:rPr>
          <w:color w:val="0070C0"/>
        </w:rPr>
      </w:pPr>
      <w:r w:rsidRPr="00A02E56">
        <w:rPr>
          <w:color w:val="0070C0"/>
        </w:rPr>
        <w:t>FREN110</w:t>
      </w:r>
      <w:r w:rsidR="00A02E56">
        <w:rPr>
          <w:color w:val="0070C0"/>
        </w:rPr>
        <w:t xml:space="preserve">, </w:t>
      </w:r>
      <w:r w:rsidR="00A02E56" w:rsidRPr="00A02E56">
        <w:rPr>
          <w:color w:val="0070C0"/>
        </w:rPr>
        <w:t>because it’s one of the 3 languages recommended for Art and Art History and he has a long sequence a</w:t>
      </w:r>
      <w:r w:rsidR="00A02E56">
        <w:rPr>
          <w:color w:val="0070C0"/>
        </w:rPr>
        <w:t>head of him</w:t>
      </w:r>
    </w:p>
    <w:p w:rsidR="00A02E56" w:rsidRDefault="00F12252" w:rsidP="00A02E56">
      <w:pPr>
        <w:pStyle w:val="ListParagraph"/>
        <w:numPr>
          <w:ilvl w:val="0"/>
          <w:numId w:val="3"/>
        </w:numPr>
        <w:rPr>
          <w:color w:val="0070C0"/>
        </w:rPr>
      </w:pPr>
      <w:r w:rsidRPr="00A02E56">
        <w:rPr>
          <w:color w:val="0070C0"/>
        </w:rPr>
        <w:t>JOUR175</w:t>
      </w:r>
      <w:r w:rsidR="00A02E56">
        <w:rPr>
          <w:color w:val="0070C0"/>
        </w:rPr>
        <w:t xml:space="preserve">, </w:t>
      </w:r>
      <w:r w:rsidR="00A02E56" w:rsidRPr="00A02E56">
        <w:rPr>
          <w:color w:val="0070C0"/>
        </w:rPr>
        <w:t xml:space="preserve">because it will help him </w:t>
      </w:r>
      <w:r w:rsidR="00A02E56">
        <w:rPr>
          <w:color w:val="0070C0"/>
        </w:rPr>
        <w:t xml:space="preserve">decide about </w:t>
      </w:r>
      <w:r w:rsidR="00A02E56" w:rsidRPr="00A02E56">
        <w:rPr>
          <w:color w:val="0070C0"/>
        </w:rPr>
        <w:t>Journalism and be useful if he ever has to w</w:t>
      </w:r>
      <w:r w:rsidR="00A02E56">
        <w:rPr>
          <w:color w:val="0070C0"/>
        </w:rPr>
        <w:t>rite a newsletter for a non-profit organization</w:t>
      </w:r>
    </w:p>
    <w:p w:rsidR="00A02E56" w:rsidRDefault="005E1A8B" w:rsidP="00A02E56">
      <w:pPr>
        <w:pStyle w:val="ListParagraph"/>
        <w:numPr>
          <w:ilvl w:val="0"/>
          <w:numId w:val="3"/>
        </w:numPr>
        <w:rPr>
          <w:color w:val="0070C0"/>
        </w:rPr>
      </w:pPr>
      <w:r w:rsidRPr="00A02E56">
        <w:rPr>
          <w:color w:val="0070C0"/>
        </w:rPr>
        <w:t>MATH089</w:t>
      </w:r>
      <w:r w:rsidR="00A02E56">
        <w:rPr>
          <w:color w:val="0070C0"/>
        </w:rPr>
        <w:t xml:space="preserve">, </w:t>
      </w:r>
      <w:r w:rsidR="00A02E56" w:rsidRPr="00A02E56">
        <w:rPr>
          <w:color w:val="0070C0"/>
        </w:rPr>
        <w:t>in hopes that he can go more quickly through the mat</w:t>
      </w:r>
      <w:r w:rsidR="00A02E56">
        <w:rPr>
          <w:color w:val="0070C0"/>
        </w:rPr>
        <w:t>h sequence and get it over with</w:t>
      </w:r>
    </w:p>
    <w:p w:rsidR="00A02E56" w:rsidRDefault="006B4014" w:rsidP="00A02E56">
      <w:pPr>
        <w:pStyle w:val="ListParagraph"/>
        <w:numPr>
          <w:ilvl w:val="0"/>
          <w:numId w:val="3"/>
        </w:numPr>
        <w:rPr>
          <w:color w:val="0070C0"/>
        </w:rPr>
      </w:pPr>
      <w:r>
        <w:rPr>
          <w:color w:val="0070C0"/>
        </w:rPr>
        <w:t>HIST151</w:t>
      </w:r>
      <w:r w:rsidR="00A02E56">
        <w:rPr>
          <w:color w:val="0070C0"/>
        </w:rPr>
        <w:t xml:space="preserve">, </w:t>
      </w:r>
      <w:r w:rsidR="00A02E56" w:rsidRPr="00A02E56">
        <w:rPr>
          <w:color w:val="0070C0"/>
        </w:rPr>
        <w:t>because it meets</w:t>
      </w:r>
      <w:r w:rsidR="00A02E56">
        <w:rPr>
          <w:color w:val="0070C0"/>
        </w:rPr>
        <w:t xml:space="preserve"> requirements in several majors</w:t>
      </w:r>
      <w:r>
        <w:rPr>
          <w:color w:val="0070C0"/>
        </w:rPr>
        <w:t xml:space="preserve"> and sounds more interesting </w:t>
      </w:r>
      <w:r w:rsidR="002A0BA0">
        <w:rPr>
          <w:color w:val="0070C0"/>
        </w:rPr>
        <w:t xml:space="preserve">to him </w:t>
      </w:r>
      <w:r>
        <w:rPr>
          <w:color w:val="0070C0"/>
        </w:rPr>
        <w:t>than HIST152</w:t>
      </w:r>
    </w:p>
    <w:p w:rsidR="00A02E56" w:rsidRDefault="00C15A0F" w:rsidP="00A02E56">
      <w:pPr>
        <w:pStyle w:val="ListParagraph"/>
        <w:numPr>
          <w:ilvl w:val="0"/>
          <w:numId w:val="3"/>
        </w:numPr>
        <w:rPr>
          <w:color w:val="0070C0"/>
        </w:rPr>
      </w:pPr>
      <w:r w:rsidRPr="00A02E56">
        <w:rPr>
          <w:color w:val="0070C0"/>
        </w:rPr>
        <w:t>COMP111</w:t>
      </w:r>
      <w:r w:rsidR="00A02E56">
        <w:rPr>
          <w:color w:val="0070C0"/>
        </w:rPr>
        <w:t xml:space="preserve">, </w:t>
      </w:r>
      <w:r w:rsidR="00A02E56" w:rsidRPr="00A02E56">
        <w:rPr>
          <w:color w:val="0070C0"/>
        </w:rPr>
        <w:t>because it</w:t>
      </w:r>
      <w:r w:rsidR="00A02E56">
        <w:rPr>
          <w:color w:val="0070C0"/>
        </w:rPr>
        <w:t>’s required by all majors</w:t>
      </w:r>
    </w:p>
    <w:p w:rsidR="00F12252" w:rsidRDefault="001907ED" w:rsidP="00A02E56">
      <w:pPr>
        <w:pStyle w:val="ListParagraph"/>
        <w:numPr>
          <w:ilvl w:val="0"/>
          <w:numId w:val="3"/>
        </w:numPr>
        <w:rPr>
          <w:color w:val="0070C0"/>
        </w:rPr>
      </w:pPr>
      <w:r w:rsidRPr="00A02E56">
        <w:rPr>
          <w:color w:val="0070C0"/>
        </w:rPr>
        <w:t>VAFA192</w:t>
      </w:r>
      <w:r w:rsidR="00A02E56">
        <w:rPr>
          <w:color w:val="0070C0"/>
        </w:rPr>
        <w:t xml:space="preserve">, </w:t>
      </w:r>
      <w:r w:rsidR="00A02E56" w:rsidRPr="00A02E56">
        <w:rPr>
          <w:color w:val="0070C0"/>
        </w:rPr>
        <w:t>because it may help him decide ab</w:t>
      </w:r>
      <w:r w:rsidR="00A02E56">
        <w:rPr>
          <w:color w:val="0070C0"/>
        </w:rPr>
        <w:t>out Art an Art History</w:t>
      </w:r>
      <w:r w:rsidR="00B21C81">
        <w:rPr>
          <w:color w:val="0070C0"/>
        </w:rPr>
        <w:t xml:space="preserve"> and it sounds really interesting</w:t>
      </w:r>
    </w:p>
    <w:p w:rsidR="006B4014" w:rsidRDefault="006B4014" w:rsidP="00A02E56">
      <w:pPr>
        <w:pStyle w:val="ListParagraph"/>
        <w:numPr>
          <w:ilvl w:val="0"/>
          <w:numId w:val="3"/>
        </w:numPr>
        <w:rPr>
          <w:color w:val="0070C0"/>
        </w:rPr>
      </w:pPr>
      <w:r>
        <w:rPr>
          <w:color w:val="0070C0"/>
        </w:rPr>
        <w:t>A LITR course, because it’ll help him decide about English and several programs require one</w:t>
      </w:r>
    </w:p>
    <w:p w:rsidR="006B4014" w:rsidRPr="00A02E56" w:rsidRDefault="006B4014" w:rsidP="00A02E56">
      <w:pPr>
        <w:pStyle w:val="ListParagraph"/>
        <w:numPr>
          <w:ilvl w:val="0"/>
          <w:numId w:val="3"/>
        </w:numPr>
        <w:rPr>
          <w:color w:val="0070C0"/>
        </w:rPr>
      </w:pPr>
      <w:r>
        <w:rPr>
          <w:color w:val="0070C0"/>
        </w:rPr>
        <w:t>A HUMN course, because it is part of Liberal Arts and includes several related fields (e.g. art history and literature)</w:t>
      </w:r>
    </w:p>
    <w:p w:rsidR="00F12252" w:rsidRDefault="00F12252" w:rsidP="00F12252">
      <w:pPr>
        <w:pStyle w:val="ListParagraph"/>
      </w:pPr>
      <w:r>
        <w:t xml:space="preserve"> </w:t>
      </w:r>
    </w:p>
    <w:p w:rsidR="00E24DED" w:rsidRDefault="00F12252" w:rsidP="00E24DED">
      <w:pPr>
        <w:pStyle w:val="ListParagraph"/>
        <w:numPr>
          <w:ilvl w:val="0"/>
          <w:numId w:val="1"/>
        </w:numPr>
      </w:pPr>
      <w:r w:rsidRPr="0032498B">
        <w:rPr>
          <w:b/>
          <w:u w:val="single"/>
        </w:rPr>
        <w:t>C</w:t>
      </w:r>
      <w:r w:rsidR="00980F93" w:rsidRPr="0032498B">
        <w:rPr>
          <w:b/>
          <w:u w:val="single"/>
        </w:rPr>
        <w:t xml:space="preserve">ompare </w:t>
      </w:r>
      <w:r w:rsidR="003C1F5D" w:rsidRPr="0032498B">
        <w:rPr>
          <w:b/>
          <w:u w:val="single"/>
        </w:rPr>
        <w:t>your list to the</w:t>
      </w:r>
      <w:r w:rsidR="008F0CFD" w:rsidRPr="0032498B">
        <w:rPr>
          <w:b/>
          <w:u w:val="single"/>
        </w:rPr>
        <w:t xml:space="preserve"> </w:t>
      </w:r>
      <w:r w:rsidR="0032498B" w:rsidRPr="0032498B">
        <w:rPr>
          <w:b/>
          <w:u w:val="single"/>
        </w:rPr>
        <w:t>relevant Recommended Semester Sequences</w:t>
      </w:r>
      <w:r w:rsidR="0032498B">
        <w:t xml:space="preserve">: 1) the </w:t>
      </w:r>
      <w:r w:rsidR="008F0CFD">
        <w:rPr>
          <w:i/>
        </w:rPr>
        <w:t xml:space="preserve">ADVISORY </w:t>
      </w:r>
      <w:r w:rsidR="008F0CFD">
        <w:t xml:space="preserve">Recommended Semester Sequence for Guided Studies majors (HYPERLINK) (please note: this is </w:t>
      </w:r>
      <w:r w:rsidR="008F0CFD" w:rsidRPr="008F0CFD">
        <w:rPr>
          <w:i/>
        </w:rPr>
        <w:t>not</w:t>
      </w:r>
      <w:r w:rsidR="008F0CFD">
        <w:t xml:space="preserve"> </w:t>
      </w:r>
      <w:r w:rsidR="0032498B">
        <w:t>the recommended sequence on the Program of Study page</w:t>
      </w:r>
      <w:r w:rsidR="008F0CFD">
        <w:t xml:space="preserve">) AND </w:t>
      </w:r>
      <w:r w:rsidR="0032498B">
        <w:t xml:space="preserve">2) </w:t>
      </w:r>
      <w:r>
        <w:t xml:space="preserve">the recommended semester sequences for your other </w:t>
      </w:r>
      <w:r w:rsidR="00A02E56">
        <w:t>majors. This may help you prio</w:t>
      </w:r>
      <w:r w:rsidR="00E24DED">
        <w:t>ritize some courses over others, so that when you choose a major more focused than Guided Studies, you will be more in step with your classmates.</w:t>
      </w:r>
    </w:p>
    <w:p w:rsidR="00CF38D1" w:rsidRDefault="00CF38D1" w:rsidP="00CF38D1"/>
    <w:p w:rsidR="00CF38D1" w:rsidRPr="00CF38D1" w:rsidRDefault="00CF38D1" w:rsidP="00CF38D1">
      <w:pPr>
        <w:ind w:left="720"/>
        <w:rPr>
          <w:color w:val="0070C0"/>
        </w:rPr>
      </w:pPr>
      <w:r>
        <w:rPr>
          <w:color w:val="0070C0"/>
        </w:rPr>
        <w:t>EXAMPLE: Jay thinks he will prioritize MATH089, FREN110, and JOUR175 because they are in sequences.</w:t>
      </w:r>
    </w:p>
    <w:p w:rsidR="00E24DED" w:rsidRDefault="00E24DED" w:rsidP="00E24DED">
      <w:pPr>
        <w:pStyle w:val="ListParagraph"/>
      </w:pPr>
    </w:p>
    <w:p w:rsidR="00E24DED" w:rsidRDefault="00E24DED" w:rsidP="00E24DED">
      <w:pPr>
        <w:pStyle w:val="ListParagraph"/>
        <w:numPr>
          <w:ilvl w:val="0"/>
          <w:numId w:val="1"/>
        </w:numPr>
      </w:pPr>
      <w:r w:rsidRPr="00E84CC1">
        <w:rPr>
          <w:b/>
          <w:u w:val="single"/>
        </w:rPr>
        <w:t xml:space="preserve">Notice what courses will help </w:t>
      </w:r>
      <w:r w:rsidR="00DC2FCA" w:rsidRPr="00E84CC1">
        <w:rPr>
          <w:b/>
          <w:u w:val="single"/>
        </w:rPr>
        <w:t xml:space="preserve">you succeed in </w:t>
      </w:r>
      <w:r w:rsidRPr="00E84CC1">
        <w:rPr>
          <w:b/>
          <w:u w:val="single"/>
        </w:rPr>
        <w:t>other courses</w:t>
      </w:r>
      <w:r>
        <w:t xml:space="preserve"> and prioritize those.</w:t>
      </w:r>
    </w:p>
    <w:p w:rsidR="00CF38D1" w:rsidRDefault="00CF38D1" w:rsidP="00CF38D1"/>
    <w:p w:rsidR="00CF38D1" w:rsidRPr="00CF38D1" w:rsidRDefault="00CF38D1" w:rsidP="00CF38D1">
      <w:pPr>
        <w:ind w:left="720"/>
        <w:rPr>
          <w:color w:val="0070C0"/>
        </w:rPr>
      </w:pPr>
      <w:r>
        <w:rPr>
          <w:color w:val="0070C0"/>
        </w:rPr>
        <w:t xml:space="preserve">EXAMPLE: Jay prioritizes COMP111, because it will help with all his reading, </w:t>
      </w:r>
      <w:r w:rsidR="006C1EEA">
        <w:rPr>
          <w:color w:val="0070C0"/>
        </w:rPr>
        <w:t>writing, and research assignments.</w:t>
      </w:r>
      <w:r w:rsidR="00EB319A">
        <w:rPr>
          <w:color w:val="0070C0"/>
        </w:rPr>
        <w:t xml:space="preserve"> He also considers taking C</w:t>
      </w:r>
      <w:r w:rsidR="005929B5">
        <w:rPr>
          <w:color w:val="0070C0"/>
        </w:rPr>
        <w:t>ISC100 or CISC110, which will benefit every course he takes (and meet a requirement in Guided Studies and English).</w:t>
      </w:r>
    </w:p>
    <w:p w:rsidR="00E24DED" w:rsidRDefault="00E24DED" w:rsidP="00E24DED">
      <w:pPr>
        <w:pStyle w:val="ListParagraph"/>
      </w:pPr>
    </w:p>
    <w:p w:rsidR="008424DB" w:rsidRDefault="00E24DED" w:rsidP="00E24DED">
      <w:pPr>
        <w:pStyle w:val="ListParagraph"/>
        <w:numPr>
          <w:ilvl w:val="0"/>
          <w:numId w:val="1"/>
        </w:numPr>
      </w:pPr>
      <w:r w:rsidRPr="00E84CC1">
        <w:rPr>
          <w:b/>
          <w:u w:val="single"/>
        </w:rPr>
        <w:t xml:space="preserve">Consider </w:t>
      </w:r>
      <w:r w:rsidR="008424DB" w:rsidRPr="00E84CC1">
        <w:rPr>
          <w:b/>
          <w:u w:val="single"/>
        </w:rPr>
        <w:t>balance</w:t>
      </w:r>
      <w:r w:rsidR="008424DB">
        <w:t>:</w:t>
      </w:r>
    </w:p>
    <w:p w:rsidR="00DC2FCA" w:rsidRDefault="008424DB" w:rsidP="008424DB">
      <w:pPr>
        <w:pStyle w:val="ListParagraph"/>
        <w:numPr>
          <w:ilvl w:val="1"/>
          <w:numId w:val="1"/>
        </w:numPr>
      </w:pPr>
      <w:r>
        <w:t xml:space="preserve">Do you have </w:t>
      </w:r>
      <w:r w:rsidR="00DC2FCA">
        <w:t xml:space="preserve">at least one course in there that </w:t>
      </w:r>
      <w:r>
        <w:t>interest</w:t>
      </w:r>
      <w:r w:rsidR="00DC2FCA">
        <w:t>s</w:t>
      </w:r>
      <w:r>
        <w:t xml:space="preserve"> you</w:t>
      </w:r>
      <w:r w:rsidR="00DC2FCA">
        <w:t>?</w:t>
      </w:r>
    </w:p>
    <w:p w:rsidR="00E24DED" w:rsidRDefault="00DC2FCA" w:rsidP="008424DB">
      <w:pPr>
        <w:pStyle w:val="ListParagraph"/>
        <w:numPr>
          <w:ilvl w:val="1"/>
          <w:numId w:val="1"/>
        </w:numPr>
      </w:pPr>
      <w:r>
        <w:t>Are you balancing similar kinds of work? Spread out some of the heavy reading, writing, math, and</w:t>
      </w:r>
      <w:r w:rsidR="00E24DED">
        <w:t xml:space="preserve"> lab science</w:t>
      </w:r>
      <w:r>
        <w:t xml:space="preserve"> courses, so they don’t all end up in this or some other semester.</w:t>
      </w:r>
    </w:p>
    <w:p w:rsidR="00472B61" w:rsidRDefault="00472B61" w:rsidP="008424DB">
      <w:pPr>
        <w:pStyle w:val="ListParagraph"/>
        <w:numPr>
          <w:ilvl w:val="1"/>
          <w:numId w:val="1"/>
        </w:numPr>
      </w:pPr>
      <w:r>
        <w:t>If you’re lacking balance, think about fulfilling a General Education requirement for variety.</w:t>
      </w:r>
    </w:p>
    <w:p w:rsidR="00DC2FCA" w:rsidRDefault="00DC2FCA" w:rsidP="00DC2FCA"/>
    <w:p w:rsidR="00DC2FCA" w:rsidRDefault="00DC2FCA" w:rsidP="00DC2FCA">
      <w:pPr>
        <w:ind w:left="720"/>
        <w:rPr>
          <w:color w:val="0070C0"/>
        </w:rPr>
      </w:pPr>
      <w:r>
        <w:rPr>
          <w:color w:val="0070C0"/>
        </w:rPr>
        <w:t>EXAMPLE: Jay notices that LITR, COMP, VAFA, JOUR, and HIST are heavy in reading and/or writing. He thinks he will try to hold off on the LITR and the HIST, because COMP will help him with those later, he might get some LITR in in COMP, JOUR and COMP are different kinds of writing, and JOUR and VAFA will help him make decisions about his major.</w:t>
      </w:r>
      <w:r w:rsidR="00472B61">
        <w:rPr>
          <w:color w:val="0070C0"/>
        </w:rPr>
        <w:t xml:space="preserve"> He </w:t>
      </w:r>
      <w:r w:rsidR="005929B5">
        <w:rPr>
          <w:color w:val="0070C0"/>
        </w:rPr>
        <w:t xml:space="preserve">will </w:t>
      </w:r>
      <w:r w:rsidR="00472B61">
        <w:rPr>
          <w:color w:val="0070C0"/>
        </w:rPr>
        <w:t>consider taking SOCI</w:t>
      </w:r>
      <w:r w:rsidR="005929B5">
        <w:rPr>
          <w:color w:val="0070C0"/>
        </w:rPr>
        <w:t xml:space="preserve"> or PSYC</w:t>
      </w:r>
      <w:r w:rsidR="00472B61">
        <w:rPr>
          <w:color w:val="0070C0"/>
        </w:rPr>
        <w:t xml:space="preserve"> course to fulfill his So</w:t>
      </w:r>
      <w:r w:rsidR="005929B5">
        <w:rPr>
          <w:color w:val="0070C0"/>
        </w:rPr>
        <w:t>cial Science Gen Ed requirement, or take CISC100 or CISC110.</w:t>
      </w:r>
    </w:p>
    <w:p w:rsidR="00DC2FCA" w:rsidRPr="00DC2FCA" w:rsidRDefault="00DC2FCA" w:rsidP="00DC2FCA">
      <w:pPr>
        <w:ind w:left="720"/>
        <w:rPr>
          <w:color w:val="0070C0"/>
        </w:rPr>
      </w:pPr>
    </w:p>
    <w:p w:rsidR="00DC2FCA" w:rsidRDefault="007F4578" w:rsidP="00DC2FCA">
      <w:pPr>
        <w:pStyle w:val="ListParagraph"/>
        <w:numPr>
          <w:ilvl w:val="0"/>
          <w:numId w:val="1"/>
        </w:numPr>
      </w:pPr>
      <w:r w:rsidRPr="00E84CC1">
        <w:rPr>
          <w:b/>
          <w:u w:val="single"/>
        </w:rPr>
        <w:t>Finally</w:t>
      </w:r>
      <w:r w:rsidR="00273829" w:rsidRPr="00E84CC1">
        <w:rPr>
          <w:b/>
          <w:u w:val="single"/>
        </w:rPr>
        <w:t>, look at the schedule</w:t>
      </w:r>
      <w:r w:rsidR="00EB319A" w:rsidRPr="00E84CC1">
        <w:rPr>
          <w:b/>
          <w:u w:val="single"/>
        </w:rPr>
        <w:t xml:space="preserve"> and start to eliminate some of the choices</w:t>
      </w:r>
      <w:r w:rsidR="00E84CC1" w:rsidRPr="00E84CC1">
        <w:rPr>
          <w:b/>
          <w:u w:val="single"/>
        </w:rPr>
        <w:t xml:space="preserve"> or switch in Plan B choices</w:t>
      </w:r>
      <w:r w:rsidR="00273829">
        <w:t>.</w:t>
      </w:r>
      <w:r w:rsidR="00EB319A">
        <w:t xml:space="preserve"> Look first at the courses that have the fewest sections and start building your schedule around them. Fit the courses with many sections available around them. When you see impossible conflicts, see how the lower priority courses fit in.</w:t>
      </w:r>
      <w:r>
        <w:t xml:space="preserve"> Remember that possibility and </w:t>
      </w:r>
      <w:r w:rsidR="00E84CC1">
        <w:t>progress are more important than</w:t>
      </w:r>
      <w:r>
        <w:t xml:space="preserve"> convenience</w:t>
      </w:r>
      <w:r w:rsidR="00E84CC1">
        <w:t xml:space="preserve"> (life is not convenient)</w:t>
      </w:r>
      <w:r>
        <w:t xml:space="preserve">, and you will need free blocks of time in your schedule </w:t>
      </w:r>
      <w:r w:rsidR="00E84CC1">
        <w:t xml:space="preserve">to </w:t>
      </w:r>
      <w:r>
        <w:t>meet with professors or tutors, take care of business</w:t>
      </w:r>
      <w:r w:rsidR="00E84CC1">
        <w:t xml:space="preserve"> on campus</w:t>
      </w:r>
      <w:r>
        <w:t xml:space="preserve">, meet with other students, </w:t>
      </w:r>
      <w:r w:rsidR="00E84CC1">
        <w:t>etc</w:t>
      </w:r>
      <w:r>
        <w:t>.</w:t>
      </w:r>
    </w:p>
    <w:p w:rsidR="00EB319A" w:rsidRDefault="00EB319A" w:rsidP="00EB319A"/>
    <w:p w:rsidR="00974107" w:rsidRDefault="00EB319A" w:rsidP="00655C0D">
      <w:pPr>
        <w:ind w:left="720"/>
        <w:rPr>
          <w:color w:val="0070C0"/>
        </w:rPr>
      </w:pPr>
      <w:r>
        <w:rPr>
          <w:color w:val="0070C0"/>
        </w:rPr>
        <w:t xml:space="preserve">EXAMPLE: </w:t>
      </w:r>
    </w:p>
    <w:p w:rsidR="00974107" w:rsidRDefault="00EB319A" w:rsidP="00974107">
      <w:pPr>
        <w:pStyle w:val="ListParagraph"/>
        <w:numPr>
          <w:ilvl w:val="0"/>
          <w:numId w:val="4"/>
        </w:numPr>
        <w:rPr>
          <w:color w:val="0070C0"/>
        </w:rPr>
      </w:pPr>
      <w:r w:rsidRPr="00974107">
        <w:rPr>
          <w:color w:val="0070C0"/>
        </w:rPr>
        <w:t xml:space="preserve">Jay will start building his schedule around JOUR175, VAFA192, and FREN110. </w:t>
      </w:r>
    </w:p>
    <w:p w:rsidR="00974107" w:rsidRDefault="00EB319A" w:rsidP="00974107">
      <w:pPr>
        <w:pStyle w:val="ListParagraph"/>
        <w:numPr>
          <w:ilvl w:val="0"/>
          <w:numId w:val="4"/>
        </w:numPr>
        <w:rPr>
          <w:color w:val="0070C0"/>
        </w:rPr>
      </w:pPr>
      <w:r w:rsidRPr="00974107">
        <w:rPr>
          <w:color w:val="0070C0"/>
        </w:rPr>
        <w:t xml:space="preserve">He’ll then try </w:t>
      </w:r>
      <w:r w:rsidR="00B955B5" w:rsidRPr="00974107">
        <w:rPr>
          <w:color w:val="0070C0"/>
        </w:rPr>
        <w:t>to fit in the MATH (089 or 090) and</w:t>
      </w:r>
      <w:r w:rsidRPr="00974107">
        <w:rPr>
          <w:color w:val="0070C0"/>
        </w:rPr>
        <w:t xml:space="preserve"> COMP</w:t>
      </w:r>
      <w:r w:rsidR="00B955B5" w:rsidRPr="00974107">
        <w:rPr>
          <w:color w:val="0070C0"/>
        </w:rPr>
        <w:t xml:space="preserve">111. This will be 13 credits. </w:t>
      </w:r>
    </w:p>
    <w:p w:rsidR="005929B5" w:rsidRDefault="00B955B5" w:rsidP="00974107">
      <w:pPr>
        <w:pStyle w:val="ListParagraph"/>
        <w:numPr>
          <w:ilvl w:val="0"/>
          <w:numId w:val="4"/>
        </w:numPr>
        <w:rPr>
          <w:color w:val="0070C0"/>
        </w:rPr>
      </w:pPr>
      <w:r w:rsidRPr="00974107">
        <w:rPr>
          <w:color w:val="0070C0"/>
        </w:rPr>
        <w:t>For his 5</w:t>
      </w:r>
      <w:r w:rsidRPr="00974107">
        <w:rPr>
          <w:color w:val="0070C0"/>
          <w:vertAlign w:val="superscript"/>
        </w:rPr>
        <w:t>th</w:t>
      </w:r>
      <w:r w:rsidRPr="00974107">
        <w:rPr>
          <w:color w:val="0070C0"/>
        </w:rPr>
        <w:t xml:space="preserve"> course, he will </w:t>
      </w:r>
    </w:p>
    <w:p w:rsidR="005929B5" w:rsidRDefault="00B955B5" w:rsidP="005929B5">
      <w:pPr>
        <w:pStyle w:val="ListParagraph"/>
        <w:numPr>
          <w:ilvl w:val="1"/>
          <w:numId w:val="4"/>
        </w:numPr>
        <w:rPr>
          <w:color w:val="0070C0"/>
        </w:rPr>
      </w:pPr>
      <w:r w:rsidRPr="00974107">
        <w:rPr>
          <w:color w:val="0070C0"/>
        </w:rPr>
        <w:t>see how SOCI11</w:t>
      </w:r>
      <w:r w:rsidR="00802272">
        <w:rPr>
          <w:color w:val="0070C0"/>
        </w:rPr>
        <w:t>0 or PSYC110 fit</w:t>
      </w:r>
      <w:r w:rsidRPr="00974107">
        <w:rPr>
          <w:color w:val="0070C0"/>
        </w:rPr>
        <w:t xml:space="preserve"> in, since they meet the Social Science and Diversit</w:t>
      </w:r>
      <w:r w:rsidR="003D4D23" w:rsidRPr="00974107">
        <w:rPr>
          <w:color w:val="0070C0"/>
        </w:rPr>
        <w:t xml:space="preserve">y requirements for all 4 majors and </w:t>
      </w:r>
      <w:r w:rsidR="005929B5">
        <w:rPr>
          <w:color w:val="0070C0"/>
        </w:rPr>
        <w:t>wi</w:t>
      </w:r>
      <w:r w:rsidR="00974107">
        <w:rPr>
          <w:color w:val="0070C0"/>
        </w:rPr>
        <w:t xml:space="preserve">ll provide some balance </w:t>
      </w:r>
    </w:p>
    <w:p w:rsidR="005929B5" w:rsidRDefault="00974107" w:rsidP="005929B5">
      <w:pPr>
        <w:pStyle w:val="ListParagraph"/>
        <w:numPr>
          <w:ilvl w:val="1"/>
          <w:numId w:val="4"/>
        </w:numPr>
        <w:rPr>
          <w:color w:val="0070C0"/>
        </w:rPr>
      </w:pPr>
      <w:r>
        <w:rPr>
          <w:color w:val="0070C0"/>
        </w:rPr>
        <w:t>OR</w:t>
      </w:r>
      <w:r w:rsidR="003D4D23" w:rsidRPr="00974107">
        <w:rPr>
          <w:color w:val="0070C0"/>
        </w:rPr>
        <w:t xml:space="preserve"> </w:t>
      </w:r>
      <w:r w:rsidR="001E3B4B" w:rsidRPr="00974107">
        <w:rPr>
          <w:color w:val="0070C0"/>
        </w:rPr>
        <w:t xml:space="preserve">take CISC100 or CISC110 </w:t>
      </w:r>
      <w:r>
        <w:rPr>
          <w:color w:val="0070C0"/>
        </w:rPr>
        <w:t>to progress in Guided Studies and</w:t>
      </w:r>
      <w:r w:rsidR="001E3B4B" w:rsidRPr="00974107">
        <w:rPr>
          <w:color w:val="0070C0"/>
        </w:rPr>
        <w:t xml:space="preserve"> English and support his academic and profession</w:t>
      </w:r>
      <w:r w:rsidR="005929B5">
        <w:rPr>
          <w:color w:val="0070C0"/>
        </w:rPr>
        <w:t>al</w:t>
      </w:r>
      <w:r w:rsidR="001E3B4B" w:rsidRPr="00974107">
        <w:rPr>
          <w:color w:val="0070C0"/>
        </w:rPr>
        <w:t xml:space="preserve"> life (an elective for the other majors), </w:t>
      </w:r>
    </w:p>
    <w:p w:rsidR="00EB319A" w:rsidRPr="00974107" w:rsidRDefault="00974107" w:rsidP="005929B5">
      <w:pPr>
        <w:pStyle w:val="ListParagraph"/>
        <w:numPr>
          <w:ilvl w:val="1"/>
          <w:numId w:val="4"/>
        </w:numPr>
        <w:rPr>
          <w:color w:val="0070C0"/>
        </w:rPr>
      </w:pPr>
      <w:r>
        <w:rPr>
          <w:color w:val="0070C0"/>
        </w:rPr>
        <w:t xml:space="preserve">OR </w:t>
      </w:r>
      <w:r w:rsidR="003D4D23" w:rsidRPr="00974107">
        <w:rPr>
          <w:color w:val="0070C0"/>
        </w:rPr>
        <w:t>go back to the one of the courses he counted as a lesser priority. These options will also he</w:t>
      </w:r>
      <w:r w:rsidR="005D4862" w:rsidRPr="00974107">
        <w:rPr>
          <w:color w:val="0070C0"/>
        </w:rPr>
        <w:t>lp him form a plan B in case any of the courses he wants fills up.</w:t>
      </w:r>
      <w:r w:rsidR="00B955B5" w:rsidRPr="00974107">
        <w:rPr>
          <w:color w:val="0070C0"/>
        </w:rPr>
        <w:t xml:space="preserve">  </w:t>
      </w:r>
    </w:p>
    <w:p w:rsidR="00980F93" w:rsidRDefault="00980F93" w:rsidP="00E24DED">
      <w:pPr>
        <w:rPr>
          <w:color w:val="0070C0"/>
        </w:rPr>
      </w:pPr>
    </w:p>
    <w:p w:rsidR="00655C0D" w:rsidRDefault="00655C0D" w:rsidP="00655C0D">
      <w:pPr>
        <w:pStyle w:val="ListParagraph"/>
      </w:pPr>
    </w:p>
    <w:p w:rsidR="00655C0D" w:rsidRPr="007B7F8A" w:rsidRDefault="007B7F8A" w:rsidP="00655C0D">
      <w:pPr>
        <w:pStyle w:val="ListParagraph"/>
        <w:numPr>
          <w:ilvl w:val="0"/>
          <w:numId w:val="1"/>
        </w:numPr>
        <w:rPr>
          <w:b/>
          <w:u w:val="single"/>
        </w:rPr>
      </w:pPr>
      <w:r w:rsidRPr="007B7F8A">
        <w:rPr>
          <w:b/>
          <w:u w:val="single"/>
        </w:rPr>
        <w:t>Record your plan to prepare for advising and registration.</w:t>
      </w:r>
    </w:p>
    <w:p w:rsidR="005A64E0" w:rsidRDefault="00655C0D" w:rsidP="00655C0D">
      <w:pPr>
        <w:pStyle w:val="ListParagraph"/>
        <w:numPr>
          <w:ilvl w:val="1"/>
          <w:numId w:val="1"/>
        </w:numPr>
      </w:pPr>
      <w:r>
        <w:t>Fill out your Course Plan in the Self-Service</w:t>
      </w:r>
      <w:r w:rsidR="005A64E0">
        <w:t xml:space="preserve"> module to be ready for your advising appointment.</w:t>
      </w:r>
    </w:p>
    <w:p w:rsidR="0015118D" w:rsidRDefault="0015118D" w:rsidP="00655C0D">
      <w:pPr>
        <w:pStyle w:val="ListParagraph"/>
        <w:numPr>
          <w:ilvl w:val="1"/>
          <w:numId w:val="1"/>
        </w:numPr>
      </w:pPr>
      <w:r>
        <w:t>Add sequenced courses to other semesters.</w:t>
      </w:r>
    </w:p>
    <w:p w:rsidR="00655C0D" w:rsidRDefault="001E3B4B" w:rsidP="00655C0D">
      <w:pPr>
        <w:pStyle w:val="ListParagraph"/>
        <w:numPr>
          <w:ilvl w:val="1"/>
          <w:numId w:val="1"/>
        </w:numPr>
      </w:pPr>
      <w:r>
        <w:t>Update</w:t>
      </w:r>
      <w:r w:rsidR="005A64E0">
        <w:t xml:space="preserve"> your Guided Studies</w:t>
      </w:r>
      <w:r>
        <w:t xml:space="preserve"> Worksheet, to see how you are progressing in that</w:t>
      </w:r>
      <w:r w:rsidR="005929B5">
        <w:t xml:space="preserve"> major.</w:t>
      </w:r>
      <w:r>
        <w:t xml:space="preserve"> </w:t>
      </w:r>
      <w:r w:rsidR="00655C0D">
        <w:t xml:space="preserve"> </w:t>
      </w:r>
      <w:r w:rsidR="0015118D">
        <w:t>HINT: use pencil.</w:t>
      </w:r>
    </w:p>
    <w:p w:rsidR="0015118D" w:rsidRDefault="0015118D" w:rsidP="0015118D">
      <w:pPr>
        <w:pStyle w:val="ListParagraph"/>
        <w:ind w:left="1440"/>
      </w:pPr>
    </w:p>
    <w:p w:rsidR="0015118D" w:rsidRDefault="0015118D" w:rsidP="0015118D">
      <w:pPr>
        <w:pStyle w:val="ListParagraph"/>
        <w:ind w:left="1440"/>
        <w:rPr>
          <w:color w:val="0070C0"/>
        </w:rPr>
      </w:pPr>
      <w:r>
        <w:rPr>
          <w:color w:val="0070C0"/>
        </w:rPr>
        <w:t xml:space="preserve">EXAMPLE: Jay puts FREN courses through the next 3 semesters, in hopes that he might be ready for a semester abroad </w:t>
      </w:r>
      <w:r w:rsidR="00DA0359">
        <w:rPr>
          <w:color w:val="0070C0"/>
        </w:rPr>
        <w:t xml:space="preserve">in Paris </w:t>
      </w:r>
      <w:r>
        <w:rPr>
          <w:color w:val="0070C0"/>
        </w:rPr>
        <w:t>once he transfers to a 4-year program.</w:t>
      </w:r>
      <w:r w:rsidR="00146ECE">
        <w:rPr>
          <w:color w:val="0070C0"/>
        </w:rPr>
        <w:t xml:space="preserve"> Other than that, he doesn’t </w:t>
      </w:r>
      <w:r w:rsidR="00DA0359">
        <w:rPr>
          <w:color w:val="0070C0"/>
        </w:rPr>
        <w:t>add</w:t>
      </w:r>
      <w:r w:rsidR="00146ECE">
        <w:rPr>
          <w:color w:val="0070C0"/>
        </w:rPr>
        <w:t xml:space="preserve"> anything</w:t>
      </w:r>
      <w:r w:rsidR="00DA0359">
        <w:rPr>
          <w:color w:val="0070C0"/>
        </w:rPr>
        <w:t xml:space="preserve"> to other semesters</w:t>
      </w:r>
      <w:r w:rsidR="00146ECE">
        <w:rPr>
          <w:color w:val="0070C0"/>
        </w:rPr>
        <w:t xml:space="preserve">, because his MATH sequence is unpredictable (he doesn’t know how far he’ll go with MATH089) and he plans to decide on a more focused major during the next semester, which will </w:t>
      </w:r>
      <w:r w:rsidR="00DA0359">
        <w:rPr>
          <w:color w:val="0070C0"/>
        </w:rPr>
        <w:t>impact</w:t>
      </w:r>
      <w:r w:rsidR="00146ECE">
        <w:rPr>
          <w:color w:val="0070C0"/>
        </w:rPr>
        <w:t xml:space="preserve"> all choices </w:t>
      </w:r>
      <w:r w:rsidR="00DA0359">
        <w:rPr>
          <w:color w:val="0070C0"/>
        </w:rPr>
        <w:t>going forward</w:t>
      </w:r>
      <w:r w:rsidR="00146ECE">
        <w:rPr>
          <w:color w:val="0070C0"/>
        </w:rPr>
        <w:t>.</w:t>
      </w:r>
    </w:p>
    <w:p w:rsidR="00286EC4" w:rsidRDefault="00286EC4" w:rsidP="0015118D">
      <w:pPr>
        <w:pStyle w:val="ListParagraph"/>
        <w:ind w:left="1440"/>
        <w:rPr>
          <w:color w:val="0070C0"/>
        </w:rPr>
      </w:pPr>
    </w:p>
    <w:p w:rsidR="00286EC4" w:rsidRDefault="00286EC4" w:rsidP="0015118D">
      <w:pPr>
        <w:pStyle w:val="ListParagraph"/>
        <w:ind w:left="1440"/>
        <w:rPr>
          <w:color w:val="0070C0"/>
        </w:rPr>
      </w:pPr>
    </w:p>
    <w:p w:rsidR="00286EC4" w:rsidRDefault="00286EC4" w:rsidP="0015118D">
      <w:pPr>
        <w:pStyle w:val="ListParagraph"/>
        <w:ind w:left="1440"/>
        <w:rPr>
          <w:color w:val="0070C0"/>
        </w:rPr>
      </w:pPr>
    </w:p>
    <w:p w:rsidR="00286EC4" w:rsidRDefault="00286EC4" w:rsidP="00286EC4">
      <w:pPr>
        <w:rPr>
          <w:b/>
          <w:sz w:val="28"/>
          <w:szCs w:val="28"/>
        </w:rPr>
      </w:pPr>
      <w:r w:rsidRPr="00286EC4">
        <w:rPr>
          <w:b/>
          <w:sz w:val="28"/>
          <w:szCs w:val="28"/>
          <w:u w:val="single"/>
        </w:rPr>
        <w:t xml:space="preserve">Making </w:t>
      </w:r>
      <w:r w:rsidR="000424BB">
        <w:rPr>
          <w:b/>
          <w:sz w:val="28"/>
          <w:szCs w:val="28"/>
          <w:u w:val="single"/>
        </w:rPr>
        <w:t xml:space="preserve">course </w:t>
      </w:r>
      <w:r w:rsidRPr="00286EC4">
        <w:rPr>
          <w:b/>
          <w:sz w:val="28"/>
          <w:szCs w:val="28"/>
          <w:u w:val="single"/>
        </w:rPr>
        <w:t xml:space="preserve">decisions for Bucks </w:t>
      </w:r>
      <w:r w:rsidR="00600263" w:rsidRPr="000424BB">
        <w:rPr>
          <w:b/>
          <w:i/>
          <w:sz w:val="28"/>
          <w:szCs w:val="28"/>
          <w:u w:val="single"/>
        </w:rPr>
        <w:t>and</w:t>
      </w:r>
      <w:r w:rsidR="00600263">
        <w:rPr>
          <w:b/>
          <w:sz w:val="28"/>
          <w:szCs w:val="28"/>
          <w:u w:val="single"/>
        </w:rPr>
        <w:t xml:space="preserve"> transfer</w:t>
      </w:r>
      <w:r w:rsidRPr="00286EC4">
        <w:rPr>
          <w:b/>
          <w:sz w:val="28"/>
          <w:szCs w:val="28"/>
        </w:rPr>
        <w:t xml:space="preserve"> </w:t>
      </w:r>
    </w:p>
    <w:p w:rsidR="00414F7E" w:rsidRDefault="00414F7E" w:rsidP="00E24DED">
      <w:r>
        <w:t xml:space="preserve">If you are considering transferring to a 4-year program—either before or after graduating from Bucks—you should </w:t>
      </w:r>
      <w:r>
        <w:rPr>
          <w:b/>
          <w:u w:val="single"/>
        </w:rPr>
        <w:t>meet with a transfer advisor as early as possible.</w:t>
      </w:r>
      <w:r>
        <w:t xml:space="preserve"> Meeting with a transfer advisor can make the whole process easier, faster, and less expensive. </w:t>
      </w:r>
    </w:p>
    <w:p w:rsidR="00414F7E" w:rsidRDefault="00414F7E" w:rsidP="00E24DED"/>
    <w:p w:rsidR="00655C0D" w:rsidRDefault="00414F7E" w:rsidP="00E24DED">
      <w:r>
        <w:t>Also, f</w:t>
      </w:r>
      <w:r w:rsidR="009712A9" w:rsidRPr="00431550">
        <w:t>ollow the process listed above, but with these adaptations</w:t>
      </w:r>
      <w:r w:rsidR="002E5331" w:rsidRPr="00431550">
        <w:t>, starting at Step 6</w:t>
      </w:r>
      <w:r w:rsidR="009712A9" w:rsidRPr="00431550">
        <w:t>:</w:t>
      </w:r>
    </w:p>
    <w:p w:rsidR="00431550" w:rsidRPr="00431550" w:rsidRDefault="00431550" w:rsidP="00E24DED"/>
    <w:p w:rsidR="009712A9" w:rsidRDefault="009712A9" w:rsidP="00771460">
      <w:pPr>
        <w:pStyle w:val="ListParagraph"/>
        <w:numPr>
          <w:ilvl w:val="0"/>
          <w:numId w:val="6"/>
        </w:numPr>
      </w:pPr>
      <w:r w:rsidRPr="00431550">
        <w:t xml:space="preserve">When you get to Step 6, </w:t>
      </w:r>
      <w:r w:rsidRPr="00771460">
        <w:rPr>
          <w:u w:val="single"/>
        </w:rPr>
        <w:t>also open the web pages of transfer schools</w:t>
      </w:r>
      <w:r w:rsidR="00C97B87">
        <w:rPr>
          <w:u w:val="single"/>
        </w:rPr>
        <w:t>,</w:t>
      </w:r>
      <w:r w:rsidRPr="00771460">
        <w:rPr>
          <w:u w:val="single"/>
        </w:rPr>
        <w:t xml:space="preserve"> find the </w:t>
      </w:r>
      <w:r w:rsidR="002E5331" w:rsidRPr="00771460">
        <w:rPr>
          <w:u w:val="single"/>
        </w:rPr>
        <w:t xml:space="preserve">requirements for </w:t>
      </w:r>
      <w:r w:rsidR="00431550" w:rsidRPr="00771460">
        <w:rPr>
          <w:u w:val="single"/>
        </w:rPr>
        <w:t xml:space="preserve">4-year </w:t>
      </w:r>
      <w:r w:rsidRPr="00771460">
        <w:rPr>
          <w:u w:val="single"/>
        </w:rPr>
        <w:t>majors that interest</w:t>
      </w:r>
      <w:r w:rsidR="00431550" w:rsidRPr="00771460">
        <w:rPr>
          <w:u w:val="single"/>
        </w:rPr>
        <w:t xml:space="preserve"> you</w:t>
      </w:r>
      <w:r w:rsidR="00C97B87">
        <w:rPr>
          <w:u w:val="single"/>
        </w:rPr>
        <w:t>,</w:t>
      </w:r>
      <w:r w:rsidRPr="00771460">
        <w:rPr>
          <w:u w:val="single"/>
        </w:rPr>
        <w:t xml:space="preserve"> and print them out</w:t>
      </w:r>
      <w:r w:rsidRPr="00431550">
        <w:t>.</w:t>
      </w:r>
    </w:p>
    <w:p w:rsidR="00431550" w:rsidRPr="00431550" w:rsidRDefault="00431550" w:rsidP="00431550">
      <w:pPr>
        <w:pStyle w:val="ListParagraph"/>
      </w:pPr>
    </w:p>
    <w:p w:rsidR="002E5331" w:rsidRDefault="009712A9" w:rsidP="00771460">
      <w:pPr>
        <w:pStyle w:val="ListParagraph"/>
        <w:numPr>
          <w:ilvl w:val="0"/>
          <w:numId w:val="6"/>
        </w:numPr>
      </w:pPr>
      <w:r w:rsidRPr="00431550">
        <w:t xml:space="preserve">For Step 7, </w:t>
      </w:r>
      <w:r w:rsidRPr="00771460">
        <w:rPr>
          <w:u w:val="single"/>
        </w:rPr>
        <w:t>see how the Concentrations</w:t>
      </w:r>
      <w:r w:rsidR="00C6343F">
        <w:rPr>
          <w:u w:val="single"/>
        </w:rPr>
        <w:t>,</w:t>
      </w:r>
      <w:r w:rsidRPr="00771460">
        <w:rPr>
          <w:u w:val="single"/>
        </w:rPr>
        <w:t xml:space="preserve"> </w:t>
      </w:r>
      <w:r w:rsidR="00C6343F">
        <w:rPr>
          <w:u w:val="single"/>
        </w:rPr>
        <w:t xml:space="preserve">Bucks </w:t>
      </w:r>
      <w:r w:rsidR="00D21EEE">
        <w:rPr>
          <w:u w:val="single"/>
        </w:rPr>
        <w:t>programs</w:t>
      </w:r>
      <w:r w:rsidR="00C6343F">
        <w:rPr>
          <w:u w:val="single"/>
        </w:rPr>
        <w:t xml:space="preserve">, and </w:t>
      </w:r>
      <w:r w:rsidR="002E5331" w:rsidRPr="00771460">
        <w:rPr>
          <w:u w:val="single"/>
        </w:rPr>
        <w:t>4-year majors match up</w:t>
      </w:r>
      <w:r w:rsidR="002E5331" w:rsidRPr="00431550">
        <w:t xml:space="preserve">. </w:t>
      </w:r>
    </w:p>
    <w:p w:rsidR="00AF7ABE" w:rsidRPr="00431550" w:rsidRDefault="00AF7ABE" w:rsidP="00AF7ABE"/>
    <w:p w:rsidR="00C6343F" w:rsidRDefault="002E5331" w:rsidP="00C6343F">
      <w:pPr>
        <w:pStyle w:val="ListParagraph"/>
        <w:numPr>
          <w:ilvl w:val="0"/>
          <w:numId w:val="7"/>
        </w:numPr>
      </w:pPr>
      <w:r w:rsidRPr="0030696C">
        <w:t xml:space="preserve">See if Bucks has </w:t>
      </w:r>
      <w:r w:rsidR="00A2466E" w:rsidRPr="0030696C">
        <w:t xml:space="preserve">transfer </w:t>
      </w:r>
      <w:r w:rsidRPr="0030696C">
        <w:t>agreements</w:t>
      </w:r>
      <w:r w:rsidR="00A2466E" w:rsidRPr="0030696C">
        <w:t xml:space="preserve"> or plans</w:t>
      </w:r>
      <w:r w:rsidRPr="0030696C">
        <w:t xml:space="preserve"> with any schools for any </w:t>
      </w:r>
      <w:r w:rsidR="00A2466E" w:rsidRPr="0030696C">
        <w:t>majors you’re interested in</w:t>
      </w:r>
      <w:r w:rsidRPr="00431550">
        <w:t>.</w:t>
      </w:r>
      <w:r w:rsidR="003260EA">
        <w:t xml:space="preserve"> </w:t>
      </w:r>
      <w:r w:rsidR="00123DB4">
        <w:t xml:space="preserve">Click here: </w:t>
      </w:r>
      <w:hyperlink r:id="rId8" w:history="1">
        <w:r w:rsidR="00123DB4">
          <w:rPr>
            <w:rStyle w:val="Hyperlink"/>
          </w:rPr>
          <w:t>https://www.bucks.edu/catalog/info/transfer/agreements/</w:t>
        </w:r>
      </w:hyperlink>
      <w:r w:rsidRPr="00431550">
        <w:t xml:space="preserve"> </w:t>
      </w:r>
    </w:p>
    <w:p w:rsidR="00C6343F" w:rsidRDefault="00C6343F" w:rsidP="00C6343F">
      <w:pPr>
        <w:pStyle w:val="ListParagraph"/>
        <w:ind w:left="1440"/>
      </w:pPr>
    </w:p>
    <w:p w:rsidR="00A2466E" w:rsidRDefault="00A2466E" w:rsidP="00C6343F">
      <w:pPr>
        <w:pStyle w:val="ListParagraph"/>
        <w:numPr>
          <w:ilvl w:val="0"/>
          <w:numId w:val="7"/>
        </w:numPr>
      </w:pPr>
      <w:r w:rsidRPr="00431550">
        <w:t>If you’re really interested in a particular</w:t>
      </w:r>
      <w:r>
        <w:t xml:space="preserve"> major at a 4-year school, </w:t>
      </w:r>
      <w:r w:rsidR="0030696C">
        <w:t>knowing that</w:t>
      </w:r>
      <w:r>
        <w:t xml:space="preserve"> major </w:t>
      </w:r>
      <w:r w:rsidRPr="00431550">
        <w:t>might make it obvious which major you should declare at Bucks. If so, declare it now</w:t>
      </w:r>
      <w:r>
        <w:t xml:space="preserve"> and meet with an advisor in that program.</w:t>
      </w:r>
    </w:p>
    <w:p w:rsidR="00BD1151" w:rsidRDefault="00BD1151" w:rsidP="00BD1151">
      <w:pPr>
        <w:pStyle w:val="ListParagraph"/>
      </w:pPr>
    </w:p>
    <w:p w:rsidR="00BD1151" w:rsidRPr="00BD1151" w:rsidRDefault="00BD1151" w:rsidP="00BD1151">
      <w:pPr>
        <w:ind w:left="720"/>
        <w:rPr>
          <w:color w:val="0070C0"/>
        </w:rPr>
      </w:pPr>
      <w:r>
        <w:rPr>
          <w:color w:val="0070C0"/>
        </w:rPr>
        <w:t xml:space="preserve">EXAMPLE: </w:t>
      </w:r>
      <w:r w:rsidR="00005BD6">
        <w:rPr>
          <w:color w:val="0070C0"/>
        </w:rPr>
        <w:t>Nina sees Bucks’s transfer agreement with Rider, Neuroscience to Behavioral Neuroscience, has the combination of biology and psychology she wants.  She checks and sees that Bucks’s Neuroscience degree also has a transfer guide for Temple’s Neuroscience: Systems, Behavior, and Plasticity degree. She decides to switch her major to Neuroscience and meets with that professor.</w:t>
      </w:r>
    </w:p>
    <w:p w:rsidR="00BD1151" w:rsidRPr="00431550" w:rsidRDefault="00BD1151" w:rsidP="00BD1151"/>
    <w:p w:rsidR="00A2466E" w:rsidRPr="00431550" w:rsidRDefault="00A2466E" w:rsidP="00A2466E">
      <w:pPr>
        <w:ind w:left="1080"/>
      </w:pPr>
    </w:p>
    <w:sectPr w:rsidR="00A2466E" w:rsidRPr="00431550">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42F69" w:rsidRDefault="00642F69" w:rsidP="00D276D2">
      <w:r>
        <w:separator/>
      </w:r>
    </w:p>
  </w:endnote>
  <w:endnote w:type="continuationSeparator" w:id="0">
    <w:p w:rsidR="00642F69" w:rsidRDefault="00642F69" w:rsidP="00D276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42F69" w:rsidRDefault="00642F69" w:rsidP="00D276D2">
      <w:r>
        <w:separator/>
      </w:r>
    </w:p>
  </w:footnote>
  <w:footnote w:type="continuationSeparator" w:id="0">
    <w:p w:rsidR="00642F69" w:rsidRDefault="00642F69" w:rsidP="00D276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4730697"/>
      <w:docPartObj>
        <w:docPartGallery w:val="Page Numbers (Top of Page)"/>
        <w:docPartUnique/>
      </w:docPartObj>
    </w:sdtPr>
    <w:sdtEndPr>
      <w:rPr>
        <w:noProof/>
      </w:rPr>
    </w:sdtEndPr>
    <w:sdtContent>
      <w:p w:rsidR="00D276D2" w:rsidRDefault="00D276D2">
        <w:pPr>
          <w:pStyle w:val="Header"/>
          <w:jc w:val="right"/>
        </w:pPr>
        <w:r>
          <w:fldChar w:fldCharType="begin"/>
        </w:r>
        <w:r>
          <w:instrText xml:space="preserve"> PAGE   \* MERGEFORMAT </w:instrText>
        </w:r>
        <w:r>
          <w:fldChar w:fldCharType="separate"/>
        </w:r>
        <w:r w:rsidR="00642F69">
          <w:rPr>
            <w:noProof/>
          </w:rPr>
          <w:t>1</w:t>
        </w:r>
        <w:r>
          <w:rPr>
            <w:noProof/>
          </w:rPr>
          <w:fldChar w:fldCharType="end"/>
        </w:r>
      </w:p>
    </w:sdtContent>
  </w:sdt>
  <w:p w:rsidR="00D276D2" w:rsidRDefault="00D276D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837B1"/>
    <w:multiLevelType w:val="hybridMultilevel"/>
    <w:tmpl w:val="C21C2E6C"/>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7575FE1"/>
    <w:multiLevelType w:val="hybridMultilevel"/>
    <w:tmpl w:val="F462EC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390E7CCA"/>
    <w:multiLevelType w:val="hybridMultilevel"/>
    <w:tmpl w:val="E2F0C39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A396337"/>
    <w:multiLevelType w:val="hybridMultilevel"/>
    <w:tmpl w:val="F066175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40D321FC"/>
    <w:multiLevelType w:val="hybridMultilevel"/>
    <w:tmpl w:val="EAE04E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5191D10"/>
    <w:multiLevelType w:val="hybridMultilevel"/>
    <w:tmpl w:val="4E00A93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71952F1D"/>
    <w:multiLevelType w:val="hybridMultilevel"/>
    <w:tmpl w:val="5C6E7A5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3"/>
  </w:num>
  <w:num w:numId="3">
    <w:abstractNumId w:val="5"/>
  </w:num>
  <w:num w:numId="4">
    <w:abstractNumId w:val="6"/>
  </w:num>
  <w:num w:numId="5">
    <w:abstractNumId w:val="4"/>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6B33"/>
    <w:rsid w:val="00005BD6"/>
    <w:rsid w:val="000424BB"/>
    <w:rsid w:val="000533AD"/>
    <w:rsid w:val="00064090"/>
    <w:rsid w:val="000702D5"/>
    <w:rsid w:val="000B1704"/>
    <w:rsid w:val="00123DB4"/>
    <w:rsid w:val="00124A40"/>
    <w:rsid w:val="00141E95"/>
    <w:rsid w:val="00146ECE"/>
    <w:rsid w:val="0015118D"/>
    <w:rsid w:val="001907ED"/>
    <w:rsid w:val="001C31AC"/>
    <w:rsid w:val="001E3B4B"/>
    <w:rsid w:val="0026657C"/>
    <w:rsid w:val="00273829"/>
    <w:rsid w:val="002850B6"/>
    <w:rsid w:val="00286EC4"/>
    <w:rsid w:val="002A0BA0"/>
    <w:rsid w:val="002A3770"/>
    <w:rsid w:val="002B04F7"/>
    <w:rsid w:val="002B455D"/>
    <w:rsid w:val="002E28AD"/>
    <w:rsid w:val="002E5331"/>
    <w:rsid w:val="0030696C"/>
    <w:rsid w:val="0032254F"/>
    <w:rsid w:val="0032498B"/>
    <w:rsid w:val="003260EA"/>
    <w:rsid w:val="00357085"/>
    <w:rsid w:val="003C1F5D"/>
    <w:rsid w:val="003D4D23"/>
    <w:rsid w:val="003F5791"/>
    <w:rsid w:val="00414F7E"/>
    <w:rsid w:val="00431550"/>
    <w:rsid w:val="00451AAA"/>
    <w:rsid w:val="00472B61"/>
    <w:rsid w:val="00476C3B"/>
    <w:rsid w:val="004E451F"/>
    <w:rsid w:val="00534C06"/>
    <w:rsid w:val="00575BBC"/>
    <w:rsid w:val="00580C06"/>
    <w:rsid w:val="00584811"/>
    <w:rsid w:val="005929B5"/>
    <w:rsid w:val="005A5A5F"/>
    <w:rsid w:val="005A64E0"/>
    <w:rsid w:val="005C5254"/>
    <w:rsid w:val="005D4862"/>
    <w:rsid w:val="005E1A8B"/>
    <w:rsid w:val="00600263"/>
    <w:rsid w:val="00601EA6"/>
    <w:rsid w:val="00642F69"/>
    <w:rsid w:val="00655C0D"/>
    <w:rsid w:val="0066416A"/>
    <w:rsid w:val="00685610"/>
    <w:rsid w:val="006A031C"/>
    <w:rsid w:val="006B4014"/>
    <w:rsid w:val="006C1EEA"/>
    <w:rsid w:val="006E3091"/>
    <w:rsid w:val="007133F7"/>
    <w:rsid w:val="00716B33"/>
    <w:rsid w:val="00771460"/>
    <w:rsid w:val="007B7F8A"/>
    <w:rsid w:val="007D6C70"/>
    <w:rsid w:val="007F4578"/>
    <w:rsid w:val="00802272"/>
    <w:rsid w:val="00804B27"/>
    <w:rsid w:val="00805D66"/>
    <w:rsid w:val="008177FF"/>
    <w:rsid w:val="008424DB"/>
    <w:rsid w:val="008F0CFD"/>
    <w:rsid w:val="00902423"/>
    <w:rsid w:val="00924A44"/>
    <w:rsid w:val="00952816"/>
    <w:rsid w:val="00957AAE"/>
    <w:rsid w:val="00963B70"/>
    <w:rsid w:val="009712A9"/>
    <w:rsid w:val="00974107"/>
    <w:rsid w:val="00980F93"/>
    <w:rsid w:val="009B059F"/>
    <w:rsid w:val="009D2789"/>
    <w:rsid w:val="009D30C5"/>
    <w:rsid w:val="009F0257"/>
    <w:rsid w:val="00A0064C"/>
    <w:rsid w:val="00A02E56"/>
    <w:rsid w:val="00A17216"/>
    <w:rsid w:val="00A2466E"/>
    <w:rsid w:val="00A55067"/>
    <w:rsid w:val="00A84B3E"/>
    <w:rsid w:val="00AA1248"/>
    <w:rsid w:val="00AA218B"/>
    <w:rsid w:val="00AF670A"/>
    <w:rsid w:val="00AF7ABE"/>
    <w:rsid w:val="00B21C81"/>
    <w:rsid w:val="00B702A4"/>
    <w:rsid w:val="00B955B5"/>
    <w:rsid w:val="00BC1297"/>
    <w:rsid w:val="00BC21E9"/>
    <w:rsid w:val="00BD1151"/>
    <w:rsid w:val="00C15A0F"/>
    <w:rsid w:val="00C21FAD"/>
    <w:rsid w:val="00C42A15"/>
    <w:rsid w:val="00C6343F"/>
    <w:rsid w:val="00C8681B"/>
    <w:rsid w:val="00C97B87"/>
    <w:rsid w:val="00CA260A"/>
    <w:rsid w:val="00CF38D1"/>
    <w:rsid w:val="00D21EEE"/>
    <w:rsid w:val="00D276D2"/>
    <w:rsid w:val="00DA0359"/>
    <w:rsid w:val="00DB1F80"/>
    <w:rsid w:val="00DC2FCA"/>
    <w:rsid w:val="00E04A67"/>
    <w:rsid w:val="00E24DED"/>
    <w:rsid w:val="00E75248"/>
    <w:rsid w:val="00E84CC1"/>
    <w:rsid w:val="00EA1C4E"/>
    <w:rsid w:val="00EA425C"/>
    <w:rsid w:val="00EB319A"/>
    <w:rsid w:val="00EF63BE"/>
    <w:rsid w:val="00F12252"/>
    <w:rsid w:val="00F35DB8"/>
    <w:rsid w:val="00F37E68"/>
    <w:rsid w:val="00F67A26"/>
    <w:rsid w:val="00F8771F"/>
    <w:rsid w:val="00F9480E"/>
    <w:rsid w:val="00F96A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B55129"/>
  <w15:chartTrackingRefBased/>
  <w15:docId w15:val="{6961929D-607D-4082-AA69-4AE94FBAFA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16B33"/>
    <w:pPr>
      <w:ind w:left="720"/>
      <w:contextualSpacing/>
    </w:pPr>
  </w:style>
  <w:style w:type="character" w:styleId="Hyperlink">
    <w:name w:val="Hyperlink"/>
    <w:basedOn w:val="DefaultParagraphFont"/>
    <w:uiPriority w:val="99"/>
    <w:unhideWhenUsed/>
    <w:rsid w:val="00A84B3E"/>
    <w:rPr>
      <w:color w:val="0000FF"/>
      <w:u w:val="single"/>
    </w:rPr>
  </w:style>
  <w:style w:type="paragraph" w:styleId="Header">
    <w:name w:val="header"/>
    <w:basedOn w:val="Normal"/>
    <w:link w:val="HeaderChar"/>
    <w:uiPriority w:val="99"/>
    <w:unhideWhenUsed/>
    <w:rsid w:val="00D276D2"/>
    <w:pPr>
      <w:tabs>
        <w:tab w:val="center" w:pos="4680"/>
        <w:tab w:val="right" w:pos="9360"/>
      </w:tabs>
    </w:pPr>
  </w:style>
  <w:style w:type="character" w:customStyle="1" w:styleId="HeaderChar">
    <w:name w:val="Header Char"/>
    <w:basedOn w:val="DefaultParagraphFont"/>
    <w:link w:val="Header"/>
    <w:uiPriority w:val="99"/>
    <w:rsid w:val="00D276D2"/>
  </w:style>
  <w:style w:type="paragraph" w:styleId="Footer">
    <w:name w:val="footer"/>
    <w:basedOn w:val="Normal"/>
    <w:link w:val="FooterChar"/>
    <w:uiPriority w:val="99"/>
    <w:unhideWhenUsed/>
    <w:rsid w:val="00D276D2"/>
    <w:pPr>
      <w:tabs>
        <w:tab w:val="center" w:pos="4680"/>
        <w:tab w:val="right" w:pos="9360"/>
      </w:tabs>
    </w:pPr>
  </w:style>
  <w:style w:type="character" w:customStyle="1" w:styleId="FooterChar">
    <w:name w:val="Footer Char"/>
    <w:basedOn w:val="DefaultParagraphFont"/>
    <w:link w:val="Footer"/>
    <w:uiPriority w:val="99"/>
    <w:rsid w:val="00D276D2"/>
  </w:style>
  <w:style w:type="paragraph" w:styleId="Title">
    <w:name w:val="Title"/>
    <w:basedOn w:val="Normal"/>
    <w:next w:val="Normal"/>
    <w:link w:val="TitleChar"/>
    <w:uiPriority w:val="10"/>
    <w:qFormat/>
    <w:rsid w:val="00286EC4"/>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86EC4"/>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ucks.edu/catalog/info/transfer/agreements/" TargetMode="External"/><Relationship Id="rId3" Type="http://schemas.openxmlformats.org/officeDocument/2006/relationships/settings" Target="settings.xml"/><Relationship Id="rId7" Type="http://schemas.openxmlformats.org/officeDocument/2006/relationships/hyperlink" Target="https://www.bucks.edu/academics/courses/major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557</TotalTime>
  <Pages>6</Pages>
  <Words>2356</Words>
  <Characters>13434</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BCCC</Company>
  <LinksUpToDate>false</LinksUpToDate>
  <CharactersWithSpaces>15759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Charlie Groth</dc:creator>
  <cp:keywords/>
  <dc:description/>
  <cp:lastModifiedBy>Charlie Groth</cp:lastModifiedBy>
  <cp:revision>110</cp:revision>
  <dcterms:created xsi:type="dcterms:W3CDTF">2019-06-20T21:20:00Z</dcterms:created>
  <dcterms:modified xsi:type="dcterms:W3CDTF">2019-07-01T18:17:00Z</dcterms:modified>
</cp:coreProperties>
</file>