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B66C" w14:textId="21470C4D" w:rsidR="00D75594" w:rsidRPr="004443D1" w:rsidRDefault="008B6266" w:rsidP="00484B3E">
      <w:pPr>
        <w:jc w:val="center"/>
        <w:rPr>
          <w:b/>
          <w:sz w:val="32"/>
          <w:szCs w:val="32"/>
        </w:rPr>
      </w:pPr>
      <w:bookmarkStart w:id="0" w:name="_GoBack"/>
      <w:bookmarkEnd w:id="0"/>
      <w:r w:rsidRPr="008B6266">
        <w:rPr>
          <w:b/>
          <w:sz w:val="48"/>
          <w:szCs w:val="48"/>
        </w:rPr>
        <w:t>Responding to Sources</w:t>
      </w:r>
      <w:proofErr w:type="gramStart"/>
      <w:r w:rsidRPr="008B6266">
        <w:rPr>
          <w:b/>
          <w:sz w:val="48"/>
          <w:szCs w:val="48"/>
        </w:rPr>
        <w:t>:</w:t>
      </w:r>
      <w:proofErr w:type="gramEnd"/>
      <w:r>
        <w:rPr>
          <w:b/>
          <w:sz w:val="48"/>
          <w:szCs w:val="48"/>
        </w:rPr>
        <w:br/>
      </w:r>
      <w:r w:rsidR="002D0A39" w:rsidRPr="006B42B5">
        <w:rPr>
          <w:b/>
          <w:sz w:val="36"/>
          <w:szCs w:val="36"/>
        </w:rPr>
        <w:t>Getting Started by</w:t>
      </w:r>
      <w:r w:rsidR="00484B3E" w:rsidRPr="006B42B5">
        <w:rPr>
          <w:b/>
          <w:sz w:val="36"/>
          <w:szCs w:val="36"/>
        </w:rPr>
        <w:t xml:space="preserve"> Introducing the Author, Work and Idea</w:t>
      </w:r>
    </w:p>
    <w:p w14:paraId="5930383B" w14:textId="28CA7B3D" w:rsidR="00D459D4" w:rsidRDefault="00484B3E" w:rsidP="0061145D">
      <w:pPr>
        <w:spacing w:after="0"/>
        <w:rPr>
          <w:sz w:val="24"/>
          <w:szCs w:val="24"/>
        </w:rPr>
      </w:pPr>
      <w:r>
        <w:rPr>
          <w:sz w:val="24"/>
          <w:szCs w:val="24"/>
        </w:rPr>
        <w:t>When you are</w:t>
      </w:r>
      <w:r w:rsidR="00BD72B4">
        <w:rPr>
          <w:sz w:val="24"/>
          <w:szCs w:val="24"/>
        </w:rPr>
        <w:t xml:space="preserve"> summarizing and/or</w:t>
      </w:r>
      <w:r w:rsidR="002D0A39">
        <w:rPr>
          <w:sz w:val="24"/>
          <w:szCs w:val="24"/>
        </w:rPr>
        <w:t xml:space="preserve"> responding to a text</w:t>
      </w:r>
      <w:r>
        <w:rPr>
          <w:sz w:val="24"/>
          <w:szCs w:val="24"/>
        </w:rPr>
        <w:t xml:space="preserve">, you enter the </w:t>
      </w:r>
      <w:r w:rsidRPr="00484B3E">
        <w:rPr>
          <w:i/>
          <w:sz w:val="24"/>
          <w:szCs w:val="24"/>
        </w:rPr>
        <w:t>conversation</w:t>
      </w:r>
      <w:r>
        <w:rPr>
          <w:i/>
          <w:sz w:val="24"/>
          <w:szCs w:val="24"/>
        </w:rPr>
        <w:t xml:space="preserve"> </w:t>
      </w:r>
      <w:r>
        <w:rPr>
          <w:sz w:val="24"/>
          <w:szCs w:val="24"/>
        </w:rPr>
        <w:t xml:space="preserve">about an idea, topic, claim, issue or concept.  </w:t>
      </w:r>
      <w:r w:rsidR="00BD72B4">
        <w:rPr>
          <w:sz w:val="24"/>
          <w:szCs w:val="24"/>
        </w:rPr>
        <w:t>Think about it</w:t>
      </w:r>
      <w:r>
        <w:rPr>
          <w:sz w:val="24"/>
          <w:szCs w:val="24"/>
        </w:rPr>
        <w:t>—you call your friend and the conversation goes something like this:  “</w:t>
      </w:r>
      <w:r w:rsidR="00023AD8">
        <w:rPr>
          <w:sz w:val="24"/>
          <w:szCs w:val="24"/>
        </w:rPr>
        <w:t>L</w:t>
      </w:r>
      <w:r>
        <w:rPr>
          <w:sz w:val="24"/>
          <w:szCs w:val="24"/>
        </w:rPr>
        <w:t>ast night Sara</w:t>
      </w:r>
      <w:r w:rsidR="00023AD8">
        <w:rPr>
          <w:sz w:val="24"/>
          <w:szCs w:val="24"/>
        </w:rPr>
        <w:t xml:space="preserve"> and I went to see the latest movie</w:t>
      </w:r>
      <w:r>
        <w:rPr>
          <w:sz w:val="24"/>
          <w:szCs w:val="24"/>
        </w:rPr>
        <w:t xml:space="preserve">, and she said that she thinks </w:t>
      </w:r>
      <w:r w:rsidR="0077486E">
        <w:rPr>
          <w:sz w:val="24"/>
          <w:szCs w:val="24"/>
        </w:rPr>
        <w:t>the book was better</w:t>
      </w:r>
      <w:r>
        <w:rPr>
          <w:sz w:val="24"/>
          <w:szCs w:val="24"/>
        </w:rPr>
        <w:t xml:space="preserve"> because </w:t>
      </w:r>
      <w:r w:rsidR="0077486E">
        <w:rPr>
          <w:sz w:val="24"/>
          <w:szCs w:val="24"/>
        </w:rPr>
        <w:t>the characters were more developed</w:t>
      </w:r>
      <w:r w:rsidR="00023AD8">
        <w:rPr>
          <w:sz w:val="24"/>
          <w:szCs w:val="24"/>
        </w:rPr>
        <w:t>!</w:t>
      </w:r>
      <w:r>
        <w:rPr>
          <w:sz w:val="24"/>
          <w:szCs w:val="24"/>
        </w:rPr>
        <w:t xml:space="preserve">  I think she’s right!  </w:t>
      </w:r>
      <w:r w:rsidR="0077486E">
        <w:rPr>
          <w:sz w:val="24"/>
          <w:szCs w:val="24"/>
        </w:rPr>
        <w:t>The book gives the reader more background about the characters’ lives</w:t>
      </w:r>
      <w:r w:rsidR="00023AD8">
        <w:rPr>
          <w:sz w:val="24"/>
          <w:szCs w:val="24"/>
        </w:rPr>
        <w:t>!”</w:t>
      </w:r>
      <w:r>
        <w:rPr>
          <w:sz w:val="24"/>
          <w:szCs w:val="24"/>
        </w:rPr>
        <w:t xml:space="preserve">  An academic essay is similar, you relate your source, what he or she ‘said,’ your reaction to it (supported by analysis and perhaps further evidence), and</w:t>
      </w:r>
      <w:r w:rsidR="00BD72B4">
        <w:rPr>
          <w:sz w:val="24"/>
          <w:szCs w:val="24"/>
        </w:rPr>
        <w:t xml:space="preserve"> give</w:t>
      </w:r>
      <w:r>
        <w:rPr>
          <w:sz w:val="24"/>
          <w:szCs w:val="24"/>
        </w:rPr>
        <w:t xml:space="preserve"> your conclusion or recommendation based on </w:t>
      </w:r>
      <w:r w:rsidR="00D459D4">
        <w:rPr>
          <w:sz w:val="24"/>
          <w:szCs w:val="24"/>
        </w:rPr>
        <w:t>your analysis</w:t>
      </w:r>
      <w:r w:rsidR="00D459D4" w:rsidRPr="00BD72B4">
        <w:rPr>
          <w:b/>
          <w:sz w:val="24"/>
          <w:szCs w:val="24"/>
        </w:rPr>
        <w:t xml:space="preserve">.   </w:t>
      </w:r>
      <w:r w:rsidR="00BD72B4" w:rsidRPr="00BD72B4">
        <w:rPr>
          <w:b/>
          <w:sz w:val="24"/>
          <w:szCs w:val="24"/>
        </w:rPr>
        <w:t>A necessary convention is to introduce the author, the work</w:t>
      </w:r>
      <w:r w:rsidR="004443D1">
        <w:rPr>
          <w:b/>
          <w:sz w:val="24"/>
          <w:szCs w:val="24"/>
        </w:rPr>
        <w:t>,</w:t>
      </w:r>
      <w:r w:rsidR="00BD72B4" w:rsidRPr="00BD72B4">
        <w:rPr>
          <w:b/>
          <w:sz w:val="24"/>
          <w:szCs w:val="24"/>
        </w:rPr>
        <w:t xml:space="preserve"> and the claim or idea you are responding to in your introductory paragraph, often in the very first sentence.</w:t>
      </w:r>
      <w:r w:rsidR="00BD72B4">
        <w:rPr>
          <w:sz w:val="24"/>
          <w:szCs w:val="24"/>
        </w:rPr>
        <w:t xml:space="preserve">  </w:t>
      </w:r>
      <w:r w:rsidR="00D459D4">
        <w:rPr>
          <w:sz w:val="24"/>
          <w:szCs w:val="24"/>
        </w:rPr>
        <w:t xml:space="preserve">The following </w:t>
      </w:r>
      <w:r w:rsidR="002D0A39">
        <w:rPr>
          <w:sz w:val="24"/>
          <w:szCs w:val="24"/>
        </w:rPr>
        <w:t xml:space="preserve">is </w:t>
      </w:r>
      <w:r w:rsidR="004443D1">
        <w:rPr>
          <w:sz w:val="24"/>
          <w:szCs w:val="24"/>
        </w:rPr>
        <w:t>an</w:t>
      </w:r>
      <w:r w:rsidR="002D0A39">
        <w:rPr>
          <w:sz w:val="24"/>
          <w:szCs w:val="24"/>
        </w:rPr>
        <w:t xml:space="preserve"> ‘all-purpose format’</w:t>
      </w:r>
      <w:r w:rsidR="00D459D4">
        <w:rPr>
          <w:sz w:val="24"/>
          <w:szCs w:val="24"/>
        </w:rPr>
        <w:t xml:space="preserve"> for jumping into the conversation when you ar</w:t>
      </w:r>
      <w:r w:rsidR="00612DD2">
        <w:rPr>
          <w:sz w:val="24"/>
          <w:szCs w:val="24"/>
        </w:rPr>
        <w:t xml:space="preserve">e dealing with an academic text.  Use </w:t>
      </w:r>
      <w:r w:rsidR="002D0A39">
        <w:rPr>
          <w:sz w:val="24"/>
          <w:szCs w:val="24"/>
        </w:rPr>
        <w:t xml:space="preserve">it </w:t>
      </w:r>
      <w:r w:rsidR="002D0A39" w:rsidRPr="002D0A39">
        <w:rPr>
          <w:i/>
          <w:sz w:val="24"/>
          <w:szCs w:val="24"/>
        </w:rPr>
        <w:t>as</w:t>
      </w:r>
      <w:r w:rsidR="002D0A39">
        <w:rPr>
          <w:sz w:val="24"/>
          <w:szCs w:val="24"/>
        </w:rPr>
        <w:t xml:space="preserve"> </w:t>
      </w:r>
      <w:r w:rsidR="002D0A39" w:rsidRPr="002D0A39">
        <w:rPr>
          <w:i/>
          <w:sz w:val="24"/>
          <w:szCs w:val="24"/>
        </w:rPr>
        <w:t>is</w:t>
      </w:r>
      <w:r w:rsidR="002D0A39">
        <w:rPr>
          <w:sz w:val="24"/>
          <w:szCs w:val="24"/>
        </w:rPr>
        <w:t xml:space="preserve"> </w:t>
      </w:r>
      <w:r w:rsidR="00612DD2">
        <w:rPr>
          <w:sz w:val="24"/>
          <w:szCs w:val="24"/>
        </w:rPr>
        <w:t>or modify to suit your needs.</w:t>
      </w:r>
      <w:r w:rsidR="00BD72B4">
        <w:rPr>
          <w:sz w:val="24"/>
          <w:szCs w:val="24"/>
        </w:rPr>
        <w:t xml:space="preserve">  </w:t>
      </w:r>
    </w:p>
    <w:p w14:paraId="29EA17F6" w14:textId="77777777" w:rsidR="00612DD2" w:rsidRDefault="0061145D" w:rsidP="00484B3E">
      <w:pPr>
        <w:rPr>
          <w:sz w:val="24"/>
          <w:szCs w:val="24"/>
        </w:rPr>
      </w:pPr>
      <w:r>
        <w:rPr>
          <w:noProof/>
          <w:sz w:val="24"/>
          <w:szCs w:val="24"/>
        </w:rPr>
        <mc:AlternateContent>
          <mc:Choice Requires="wps">
            <w:drawing>
              <wp:anchor distT="0" distB="0" distL="114300" distR="114300" simplePos="0" relativeHeight="251658240" behindDoc="1" locked="0" layoutInCell="1" allowOverlap="1" wp14:anchorId="27F2EF79" wp14:editId="2DD9B2ED">
                <wp:simplePos x="0" y="0"/>
                <wp:positionH relativeFrom="margin">
                  <wp:posOffset>57150</wp:posOffset>
                </wp:positionH>
                <wp:positionV relativeFrom="paragraph">
                  <wp:posOffset>137160</wp:posOffset>
                </wp:positionV>
                <wp:extent cx="5924550" cy="2849880"/>
                <wp:effectExtent l="0" t="0" r="19050" b="266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49880"/>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7D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4.5pt;margin-top:10.8pt;width:466.5pt;height:22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">
                <w10:wrap anchorx="margin"/>
              </v:shape>
            </w:pict>
          </mc:Fallback>
        </mc:AlternateContent>
      </w:r>
    </w:p>
    <w:p w14:paraId="14A5FAC2" w14:textId="67714058" w:rsidR="002D0A39" w:rsidRPr="00371C95" w:rsidRDefault="00CB02CB" w:rsidP="00371C95">
      <w:pPr>
        <w:pStyle w:val="ListParagraph"/>
        <w:rPr>
          <w:i/>
          <w:sz w:val="24"/>
          <w:szCs w:val="24"/>
        </w:rPr>
      </w:pPr>
      <w:r w:rsidRPr="00371C95">
        <w:rPr>
          <w:sz w:val="24"/>
          <w:szCs w:val="24"/>
        </w:rPr>
        <w:t xml:space="preserve">In his/her essay, “Title of Essay,” </w:t>
      </w:r>
      <w:r w:rsidR="00EC0D97">
        <w:rPr>
          <w:sz w:val="24"/>
          <w:szCs w:val="24"/>
        </w:rPr>
        <w:t>[</w:t>
      </w:r>
      <w:r w:rsidRPr="00371C95">
        <w:rPr>
          <w:sz w:val="24"/>
          <w:szCs w:val="24"/>
        </w:rPr>
        <w:t>Author Name</w:t>
      </w:r>
      <w:r w:rsidR="00EC0D97">
        <w:rPr>
          <w:sz w:val="24"/>
          <w:szCs w:val="24"/>
        </w:rPr>
        <w:t>]</w:t>
      </w:r>
      <w:r w:rsidRPr="00371C95">
        <w:rPr>
          <w:sz w:val="24"/>
          <w:szCs w:val="24"/>
        </w:rPr>
        <w:t xml:space="preserve"> claims </w:t>
      </w:r>
      <w:r w:rsidR="00937C56" w:rsidRPr="00371C95">
        <w:rPr>
          <w:sz w:val="24"/>
          <w:szCs w:val="24"/>
        </w:rPr>
        <w:t xml:space="preserve"> </w:t>
      </w:r>
      <w:r w:rsidR="00EC0D97">
        <w:rPr>
          <w:sz w:val="24"/>
          <w:szCs w:val="24"/>
          <w:u w:val="single"/>
        </w:rPr>
        <w:t xml:space="preserve">  </w:t>
      </w:r>
      <w:r w:rsidR="00937C56" w:rsidRPr="00371C95">
        <w:rPr>
          <w:sz w:val="24"/>
          <w:szCs w:val="24"/>
          <w:u w:val="single"/>
        </w:rPr>
        <w:t xml:space="preserve">  </w:t>
      </w:r>
      <w:r w:rsidR="00937C56" w:rsidRPr="00371C95">
        <w:rPr>
          <w:i/>
          <w:sz w:val="24"/>
          <w:szCs w:val="24"/>
          <w:u w:val="single"/>
        </w:rPr>
        <w:t>what’s his/her point?</w:t>
      </w:r>
      <w:r w:rsidR="00937C56" w:rsidRPr="00371C95">
        <w:rPr>
          <w:sz w:val="24"/>
          <w:szCs w:val="24"/>
          <w:u w:val="single"/>
        </w:rPr>
        <w:t xml:space="preserve">           .</w:t>
      </w:r>
    </w:p>
    <w:p w14:paraId="3E919568" w14:textId="77777777" w:rsidR="002D0A39" w:rsidRDefault="002D0A39" w:rsidP="002D0A39">
      <w:pPr>
        <w:pStyle w:val="ListParagraph"/>
        <w:rPr>
          <w:sz w:val="24"/>
          <w:szCs w:val="24"/>
        </w:rPr>
      </w:pPr>
    </w:p>
    <w:p w14:paraId="721D81B5" w14:textId="77777777" w:rsidR="00BD72B4" w:rsidRPr="002D0A39" w:rsidRDefault="00371C95" w:rsidP="002D0A39">
      <w:pPr>
        <w:pStyle w:val="ListParagraph"/>
        <w:rPr>
          <w:i/>
          <w:sz w:val="24"/>
          <w:szCs w:val="24"/>
        </w:rPr>
      </w:pPr>
      <w:r>
        <w:rPr>
          <w:sz w:val="24"/>
          <w:szCs w:val="24"/>
        </w:rPr>
        <w:t>S</w:t>
      </w:r>
      <w:r w:rsidR="00BD72B4" w:rsidRPr="006D439F">
        <w:rPr>
          <w:sz w:val="24"/>
          <w:szCs w:val="24"/>
        </w:rPr>
        <w:t>ome more verb choices</w:t>
      </w:r>
      <w:r w:rsidR="00BD72B4" w:rsidRPr="002D0A39">
        <w:rPr>
          <w:sz w:val="24"/>
          <w:szCs w:val="24"/>
        </w:rPr>
        <w:t xml:space="preserve">:  </w:t>
      </w:r>
      <w:r w:rsidR="00BD72B4" w:rsidRPr="002D0A39">
        <w:rPr>
          <w:i/>
          <w:sz w:val="24"/>
          <w:szCs w:val="24"/>
        </w:rPr>
        <w:t xml:space="preserve">states, argues, concludes, persuades, compares, narrates, analyzes, justifies, </w:t>
      </w:r>
      <w:r w:rsidR="002D0A39" w:rsidRPr="002D0A39">
        <w:rPr>
          <w:i/>
          <w:sz w:val="24"/>
          <w:szCs w:val="24"/>
        </w:rPr>
        <w:t>offers, proposes, illustrates, suggests</w:t>
      </w:r>
    </w:p>
    <w:p w14:paraId="7105EF2B" w14:textId="77777777" w:rsidR="00BD72B4" w:rsidRDefault="00BD72B4" w:rsidP="00247CEF">
      <w:pPr>
        <w:pStyle w:val="ListParagraph"/>
        <w:spacing w:after="0"/>
        <w:rPr>
          <w:sz w:val="24"/>
          <w:szCs w:val="24"/>
        </w:rPr>
      </w:pPr>
    </w:p>
    <w:p w14:paraId="0BB52C8D" w14:textId="77777777" w:rsidR="00BD72B4" w:rsidRDefault="00371C95" w:rsidP="00247CEF">
      <w:pPr>
        <w:pStyle w:val="ListParagraph"/>
        <w:spacing w:after="0"/>
        <w:rPr>
          <w:sz w:val="24"/>
          <w:szCs w:val="24"/>
        </w:rPr>
      </w:pPr>
      <w:r>
        <w:rPr>
          <w:sz w:val="24"/>
          <w:szCs w:val="24"/>
        </w:rPr>
        <w:t>A</w:t>
      </w:r>
      <w:r w:rsidR="00BD72B4">
        <w:rPr>
          <w:sz w:val="24"/>
          <w:szCs w:val="24"/>
        </w:rPr>
        <w:t xml:space="preserve">void: </w:t>
      </w:r>
      <w:r w:rsidR="00BD72B4" w:rsidRPr="002D0A39">
        <w:rPr>
          <w:i/>
          <w:sz w:val="24"/>
          <w:szCs w:val="24"/>
        </w:rPr>
        <w:t>says</w:t>
      </w:r>
      <w:r w:rsidR="002D0A39" w:rsidRPr="002D0A39">
        <w:rPr>
          <w:i/>
          <w:sz w:val="24"/>
          <w:szCs w:val="24"/>
        </w:rPr>
        <w:t>, talks about</w:t>
      </w:r>
    </w:p>
    <w:p w14:paraId="407ACE4D" w14:textId="77777777" w:rsidR="00BD72B4" w:rsidRDefault="00BD72B4" w:rsidP="00247CEF">
      <w:pPr>
        <w:pStyle w:val="ListParagraph"/>
        <w:spacing w:after="0"/>
        <w:rPr>
          <w:sz w:val="24"/>
          <w:szCs w:val="24"/>
        </w:rPr>
      </w:pPr>
    </w:p>
    <w:p w14:paraId="424938D6" w14:textId="77777777" w:rsidR="00BD72B4" w:rsidRDefault="00371C95" w:rsidP="00247CEF">
      <w:pPr>
        <w:pStyle w:val="ListParagraph"/>
        <w:spacing w:after="0"/>
        <w:rPr>
          <w:sz w:val="24"/>
          <w:szCs w:val="24"/>
        </w:rPr>
      </w:pPr>
      <w:r>
        <w:rPr>
          <w:sz w:val="24"/>
          <w:szCs w:val="24"/>
        </w:rPr>
        <w:t>A</w:t>
      </w:r>
      <w:r w:rsidR="00BD72B4">
        <w:rPr>
          <w:sz w:val="24"/>
          <w:szCs w:val="24"/>
        </w:rPr>
        <w:t xml:space="preserve">lways does the trick: </w:t>
      </w:r>
      <w:r w:rsidR="00BD72B4" w:rsidRPr="002D0A39">
        <w:rPr>
          <w:i/>
          <w:sz w:val="24"/>
          <w:szCs w:val="24"/>
        </w:rPr>
        <w:t>writes</w:t>
      </w:r>
    </w:p>
    <w:p w14:paraId="0E1653EB" w14:textId="77777777" w:rsidR="00024725" w:rsidRDefault="00024725" w:rsidP="00247CEF">
      <w:pPr>
        <w:pStyle w:val="ListParagraph"/>
        <w:spacing w:after="0"/>
        <w:rPr>
          <w:sz w:val="24"/>
          <w:szCs w:val="24"/>
        </w:rPr>
      </w:pPr>
    </w:p>
    <w:p w14:paraId="099E209D" w14:textId="77777777" w:rsidR="00371C95" w:rsidRPr="00371C95" w:rsidRDefault="00371C95" w:rsidP="00371C95">
      <w:pPr>
        <w:ind w:left="720"/>
        <w:rPr>
          <w:sz w:val="24"/>
          <w:szCs w:val="24"/>
        </w:rPr>
      </w:pPr>
      <w:r>
        <w:rPr>
          <w:sz w:val="24"/>
          <w:szCs w:val="24"/>
        </w:rPr>
        <w:t xml:space="preserve">Keep going by adding what you think:  </w:t>
      </w:r>
      <w:r w:rsidRPr="00371C95">
        <w:rPr>
          <w:i/>
          <w:sz w:val="24"/>
          <w:szCs w:val="24"/>
        </w:rPr>
        <w:t>I</w:t>
      </w:r>
      <w:r>
        <w:rPr>
          <w:sz w:val="24"/>
          <w:szCs w:val="24"/>
        </w:rPr>
        <w:t xml:space="preserve"> </w:t>
      </w:r>
      <w:r w:rsidRPr="00371C95">
        <w:rPr>
          <w:i/>
          <w:sz w:val="24"/>
          <w:szCs w:val="24"/>
        </w:rPr>
        <w:t>think, I agree, I disagree because …</w:t>
      </w:r>
      <w:r>
        <w:rPr>
          <w:i/>
          <w:sz w:val="24"/>
          <w:szCs w:val="24"/>
        </w:rPr>
        <w:t xml:space="preserve"> </w:t>
      </w:r>
      <w:r>
        <w:rPr>
          <w:sz w:val="24"/>
          <w:szCs w:val="24"/>
        </w:rPr>
        <w:t>You can always go back and cross-out the “I think” to remodel your response into a more ‘academic’ third-person statement.  This will lead you to your thesis.</w:t>
      </w:r>
    </w:p>
    <w:p w14:paraId="1255CA08" w14:textId="77777777" w:rsidR="00647824" w:rsidRDefault="00647824" w:rsidP="00247CEF">
      <w:pPr>
        <w:spacing w:after="0"/>
        <w:rPr>
          <w:sz w:val="20"/>
          <w:szCs w:val="20"/>
        </w:rPr>
      </w:pPr>
    </w:p>
    <w:p w14:paraId="003441B8" w14:textId="2C6B512F" w:rsidR="009B5648" w:rsidRPr="00F95950" w:rsidRDefault="00EC0D97" w:rsidP="009A2604">
      <w:pPr>
        <w:spacing w:after="0"/>
        <w:rPr>
          <w:b/>
          <w:sz w:val="20"/>
          <w:szCs w:val="20"/>
          <w:u w:val="single"/>
        </w:rPr>
      </w:pPr>
      <w:r w:rsidRPr="00F95950">
        <w:rPr>
          <w:b/>
          <w:sz w:val="24"/>
          <w:szCs w:val="24"/>
          <w:u w:val="single"/>
        </w:rPr>
        <w:t>Give it a try below:</w:t>
      </w:r>
    </w:p>
    <w:p w14:paraId="6FC9D4C8" w14:textId="77777777" w:rsidR="00FF0B90" w:rsidRDefault="00FF0B90" w:rsidP="009A2604">
      <w:pPr>
        <w:spacing w:after="0"/>
        <w:rPr>
          <w:sz w:val="24"/>
          <w:szCs w:val="24"/>
        </w:rPr>
      </w:pPr>
    </w:p>
    <w:p w14:paraId="2CF4EB8E" w14:textId="77777777" w:rsidR="00247CEF" w:rsidRPr="00E37C48" w:rsidRDefault="00C36CD1" w:rsidP="009A2604">
      <w:pPr>
        <w:spacing w:after="0"/>
        <w:rPr>
          <w:sz w:val="24"/>
          <w:szCs w:val="24"/>
        </w:rPr>
      </w:pPr>
      <w:r w:rsidRPr="00E37C48">
        <w:rPr>
          <w:sz w:val="24"/>
          <w:szCs w:val="24"/>
        </w:rPr>
        <w:t>In his/her essay, “</w:t>
      </w:r>
      <w:r w:rsidR="00247CEF" w:rsidRPr="00E37C48">
        <w:rPr>
          <w:sz w:val="24"/>
          <w:szCs w:val="24"/>
          <w:u w:val="single"/>
        </w:rPr>
        <w:tab/>
        <w:t xml:space="preserve">  </w:t>
      </w:r>
      <w:r w:rsidR="00247CEF" w:rsidRPr="00E37C48">
        <w:rPr>
          <w:sz w:val="24"/>
          <w:szCs w:val="24"/>
          <w:u w:val="single"/>
        </w:rPr>
        <w:tab/>
      </w:r>
      <w:r w:rsidR="00247CEF" w:rsidRPr="00E37C48">
        <w:rPr>
          <w:sz w:val="24"/>
          <w:szCs w:val="24"/>
          <w:u w:val="single"/>
        </w:rPr>
        <w:tab/>
      </w:r>
      <w:r w:rsidR="00247CEF" w:rsidRPr="00E37C48">
        <w:rPr>
          <w:sz w:val="24"/>
          <w:szCs w:val="24"/>
          <w:u w:val="single"/>
        </w:rPr>
        <w:tab/>
      </w:r>
      <w:r w:rsidR="00247CEF" w:rsidRPr="00E37C48">
        <w:rPr>
          <w:sz w:val="24"/>
          <w:szCs w:val="24"/>
          <w:u w:val="single"/>
        </w:rPr>
        <w:tab/>
      </w:r>
      <w:r w:rsidR="00247CEF" w:rsidRPr="00E37C48">
        <w:rPr>
          <w:sz w:val="24"/>
          <w:szCs w:val="24"/>
          <w:u w:val="single"/>
        </w:rPr>
        <w:tab/>
      </w:r>
      <w:r w:rsidRPr="00E37C48">
        <w:rPr>
          <w:sz w:val="24"/>
          <w:szCs w:val="24"/>
        </w:rPr>
        <w:t xml:space="preserve">,” </w:t>
      </w:r>
      <w:r w:rsidR="00247CEF" w:rsidRPr="00E37C48">
        <w:rPr>
          <w:sz w:val="24"/>
          <w:szCs w:val="24"/>
          <w:u w:val="single"/>
        </w:rPr>
        <w:tab/>
      </w:r>
      <w:r w:rsidR="00247CEF" w:rsidRPr="00E37C48">
        <w:rPr>
          <w:sz w:val="24"/>
          <w:szCs w:val="24"/>
          <w:u w:val="single"/>
        </w:rPr>
        <w:tab/>
      </w:r>
      <w:r w:rsidR="00247CEF" w:rsidRPr="00E37C48">
        <w:rPr>
          <w:sz w:val="24"/>
          <w:szCs w:val="24"/>
          <w:u w:val="single"/>
        </w:rPr>
        <w:tab/>
      </w:r>
      <w:r w:rsidR="00247CEF" w:rsidRPr="00E37C48">
        <w:rPr>
          <w:sz w:val="24"/>
          <w:szCs w:val="24"/>
          <w:u w:val="single"/>
        </w:rPr>
        <w:tab/>
      </w:r>
      <w:r w:rsidR="00647824">
        <w:rPr>
          <w:sz w:val="24"/>
          <w:szCs w:val="24"/>
          <w:u w:val="single"/>
        </w:rPr>
        <w:tab/>
      </w:r>
      <w:r w:rsidR="00247CEF" w:rsidRPr="00E37C48">
        <w:rPr>
          <w:sz w:val="24"/>
          <w:szCs w:val="24"/>
        </w:rPr>
        <w:t xml:space="preserve"> </w:t>
      </w:r>
    </w:p>
    <w:p w14:paraId="4AFD61DB" w14:textId="77777777" w:rsidR="00247CEF" w:rsidRPr="00E37C48" w:rsidRDefault="00E37C48" w:rsidP="009A2604">
      <w:pPr>
        <w:spacing w:after="0"/>
        <w:rPr>
          <w:i/>
          <w:sz w:val="18"/>
          <w:szCs w:val="18"/>
        </w:rPr>
      </w:pPr>
      <w:r w:rsidRPr="00E37C48">
        <w:rPr>
          <w:noProof/>
        </w:rPr>
        <mc:AlternateContent>
          <mc:Choice Requires="wps">
            <w:drawing>
              <wp:anchor distT="0" distB="0" distL="114300" distR="114300" simplePos="0" relativeHeight="251661312" behindDoc="0" locked="0" layoutInCell="1" allowOverlap="1" wp14:anchorId="13B1E9E5" wp14:editId="2B66A7B8">
                <wp:simplePos x="0" y="0"/>
                <wp:positionH relativeFrom="margin">
                  <wp:posOffset>171450</wp:posOffset>
                </wp:positionH>
                <wp:positionV relativeFrom="paragraph">
                  <wp:posOffset>112395</wp:posOffset>
                </wp:positionV>
                <wp:extent cx="5843016" cy="1042416"/>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843016" cy="1042416"/>
                        </a:xfrm>
                        <a:prstGeom prst="rect">
                          <a:avLst/>
                        </a:prstGeom>
                        <a:noFill/>
                        <a:ln>
                          <a:noFill/>
                        </a:ln>
                        <a:effectLst/>
                      </wps:spPr>
                      <wps:txbx>
                        <w:txbxContent>
                          <w:p w14:paraId="76E86A94" w14:textId="77777777" w:rsidR="00D60B37" w:rsidRPr="00E37C48" w:rsidRDefault="00E37C48" w:rsidP="00E37C48">
                            <w:pPr>
                              <w:spacing w:after="0"/>
                              <w:rPr>
                                <w:b/>
                                <w:i/>
                                <w:color w:val="EEECE1" w:themeColor="background2"/>
                                <w:sz w:val="56"/>
                                <w:szCs w:val="56"/>
                                <w14:textOutline w14:w="11112" w14:cap="flat" w14:cmpd="sng" w14:algn="ctr">
                                  <w14:solidFill>
                                    <w14:schemeClr w14:val="accent2"/>
                                  </w14:solidFill>
                                  <w14:prstDash w14:val="solid"/>
                                  <w14:round/>
                                </w14:textOutline>
                              </w:rPr>
                            </w:pPr>
                            <w:r>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2604">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7C48">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Talk it out</w:t>
                            </w:r>
                            <w:r w:rsidR="009A2604">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fill in the blanks</w:t>
                            </w:r>
                          </w:p>
                          <w:p w14:paraId="4D4DB4D6" w14:textId="77777777" w:rsidR="00E37C48" w:rsidRDefault="00E37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1E9E5" id="_x0000_t202" coordsize="21600,21600" o:spt="202" path="m,l,21600r21600,l21600,xe">
                <v:stroke joinstyle="miter"/>
                <v:path gradientshapeok="t" o:connecttype="rect"/>
              </v:shapetype>
              <v:shape id="Text Box 4" o:spid="_x0000_s1026" type="#_x0000_t202" style="position:absolute;margin-left:13.5pt;margin-top:8.85pt;width:460.1pt;height:8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" filled="f" stroked="f">
                <v:textbox>
                  <w:txbxContent>
                    <w:p w14:paraId="76E86A94" w14:textId="77777777" w:rsidR="00D60B37" w:rsidRPr="00E37C48" w:rsidRDefault="00E37C48" w:rsidP="00E37C48">
                      <w:pPr>
                        <w:spacing w:after="0"/>
                        <w:rPr>
                          <w:b/>
                          <w:i/>
                          <w:color w:val="EEECE1" w:themeColor="background2"/>
                          <w:sz w:val="56"/>
                          <w:szCs w:val="56"/>
                          <w14:textOutline w14:w="11112" w14:cap="flat" w14:cmpd="sng" w14:algn="ctr">
                            <w14:solidFill>
                              <w14:schemeClr w14:val="accent2"/>
                            </w14:solidFill>
                            <w14:prstDash w14:val="solid"/>
                            <w14:round/>
                          </w14:textOutline>
                        </w:rPr>
                      </w:pPr>
                      <w:r>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2604">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7C48">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Talk it out</w:t>
                      </w:r>
                      <w:r w:rsidR="009A2604">
                        <w:rPr>
                          <w: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fill in the blanks</w:t>
                      </w:r>
                    </w:p>
                    <w:p w14:paraId="4D4DB4D6" w14:textId="77777777" w:rsidR="00E37C48" w:rsidRDefault="00E37C48"/>
                  </w:txbxContent>
                </v:textbox>
                <w10:wrap anchorx="margin"/>
              </v:shape>
            </w:pict>
          </mc:Fallback>
        </mc:AlternateContent>
      </w:r>
      <w:r w:rsidR="00247CEF" w:rsidRPr="00E37C48">
        <w:rPr>
          <w:i/>
          <w:sz w:val="18"/>
          <w:szCs w:val="18"/>
        </w:rPr>
        <w:t xml:space="preserve">     </w:t>
      </w:r>
      <w:r w:rsidR="00647824">
        <w:rPr>
          <w:i/>
          <w:sz w:val="18"/>
          <w:szCs w:val="18"/>
        </w:rPr>
        <w:t>(</w:t>
      </w:r>
      <w:proofErr w:type="gramStart"/>
      <w:r w:rsidR="00247CEF" w:rsidRPr="00E37C48">
        <w:rPr>
          <w:i/>
          <w:sz w:val="18"/>
          <w:szCs w:val="18"/>
        </w:rPr>
        <w:t>circle</w:t>
      </w:r>
      <w:proofErr w:type="gramEnd"/>
      <w:r w:rsidR="00247CEF" w:rsidRPr="00E37C48">
        <w:rPr>
          <w:i/>
          <w:sz w:val="18"/>
          <w:szCs w:val="18"/>
        </w:rPr>
        <w:t xml:space="preserve"> one</w:t>
      </w:r>
      <w:r w:rsidR="00647824">
        <w:rPr>
          <w:i/>
          <w:sz w:val="18"/>
          <w:szCs w:val="18"/>
        </w:rPr>
        <w:t>)</w:t>
      </w:r>
      <w:r w:rsidR="00247CEF" w:rsidRPr="00E37C48">
        <w:rPr>
          <w:i/>
          <w:sz w:val="18"/>
          <w:szCs w:val="18"/>
        </w:rPr>
        <w:t xml:space="preserve">                 Title of the essay—copy from your source to avoid errors       </w:t>
      </w:r>
      <w:r w:rsidR="00647824">
        <w:rPr>
          <w:i/>
          <w:sz w:val="18"/>
          <w:szCs w:val="18"/>
        </w:rPr>
        <w:t xml:space="preserve">    </w:t>
      </w:r>
      <w:r w:rsidR="00247CEF" w:rsidRPr="00E37C48">
        <w:rPr>
          <w:i/>
          <w:sz w:val="18"/>
          <w:szCs w:val="18"/>
        </w:rPr>
        <w:t xml:space="preserve"> Author’s first name and last name</w:t>
      </w:r>
    </w:p>
    <w:p w14:paraId="759FDC08" w14:textId="77777777" w:rsidR="00E37C48" w:rsidRPr="00E37C48" w:rsidRDefault="00E37C48" w:rsidP="009A2604">
      <w:pPr>
        <w:spacing w:after="0"/>
        <w:rPr>
          <w:i/>
          <w:sz w:val="18"/>
          <w:szCs w:val="18"/>
        </w:rPr>
      </w:pPr>
    </w:p>
    <w:p w14:paraId="10C91812" w14:textId="77777777" w:rsidR="00FF0B90" w:rsidRPr="00E37C48" w:rsidRDefault="00FF0B90" w:rsidP="009A2604">
      <w:pPr>
        <w:spacing w:after="0"/>
        <w:rPr>
          <w:i/>
          <w:sz w:val="18"/>
          <w:szCs w:val="18"/>
        </w:rPr>
      </w:pPr>
    </w:p>
    <w:p w14:paraId="0DAD1314" w14:textId="77777777" w:rsidR="00247CEF" w:rsidRPr="00E37C48" w:rsidRDefault="00647824" w:rsidP="009A2604">
      <w:pPr>
        <w:spacing w:after="0"/>
        <w:rPr>
          <w:sz w:val="24"/>
          <w:szCs w:val="24"/>
          <w:u w:val="single"/>
        </w:rPr>
      </w:pPr>
      <w:proofErr w:type="gramStart"/>
      <w:r w:rsidRPr="00E37C48">
        <w:rPr>
          <w:sz w:val="24"/>
          <w:szCs w:val="24"/>
        </w:rPr>
        <w:t>claims</w:t>
      </w:r>
      <w:proofErr w:type="gramEnd"/>
      <w:r w:rsidRPr="00E37C48">
        <w:rPr>
          <w:sz w:val="24"/>
          <w:szCs w:val="24"/>
        </w:rPr>
        <w:t xml:space="preserve">  </w:t>
      </w:r>
      <w:r w:rsidRPr="00E37C48">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3C1A402" w14:textId="77777777" w:rsidR="00247CEF" w:rsidRPr="00E37C48" w:rsidRDefault="00FF0B90" w:rsidP="009A2604">
      <w:pPr>
        <w:spacing w:after="0"/>
        <w:jc w:val="center"/>
        <w:rPr>
          <w:i/>
          <w:sz w:val="18"/>
          <w:szCs w:val="18"/>
        </w:rPr>
      </w:pPr>
      <w:r w:rsidRPr="00E37C48">
        <w:rPr>
          <w:i/>
          <w:sz w:val="18"/>
          <w:szCs w:val="18"/>
        </w:rPr>
        <w:t>P</w:t>
      </w:r>
      <w:r w:rsidR="00247CEF" w:rsidRPr="00E37C48">
        <w:rPr>
          <w:i/>
          <w:sz w:val="18"/>
          <w:szCs w:val="18"/>
        </w:rPr>
        <w:t>araphrase the author’</w:t>
      </w:r>
      <w:r w:rsidRPr="00E37C48">
        <w:rPr>
          <w:i/>
          <w:sz w:val="18"/>
          <w:szCs w:val="18"/>
        </w:rPr>
        <w:t xml:space="preserve">s main idea; </w:t>
      </w:r>
      <w:r w:rsidR="00247CEF" w:rsidRPr="00E37C48">
        <w:rPr>
          <w:i/>
          <w:sz w:val="18"/>
          <w:szCs w:val="18"/>
        </w:rPr>
        <w:t>what’s the point of the essay?</w:t>
      </w:r>
    </w:p>
    <w:p w14:paraId="76BDADFA" w14:textId="77777777" w:rsidR="00E37C48" w:rsidRPr="00E37C48" w:rsidRDefault="00E37C48" w:rsidP="009A2604">
      <w:pPr>
        <w:spacing w:after="0"/>
        <w:jc w:val="center"/>
        <w:rPr>
          <w:i/>
          <w:sz w:val="18"/>
          <w:szCs w:val="18"/>
        </w:rPr>
      </w:pPr>
    </w:p>
    <w:p w14:paraId="65C83413" w14:textId="77777777" w:rsidR="00FF0B90" w:rsidRPr="00E37C48" w:rsidRDefault="00FF0B90" w:rsidP="009A2604">
      <w:pPr>
        <w:spacing w:after="0"/>
        <w:rPr>
          <w:i/>
          <w:sz w:val="18"/>
          <w:szCs w:val="18"/>
        </w:rPr>
      </w:pPr>
    </w:p>
    <w:p w14:paraId="4C82983D" w14:textId="77777777" w:rsidR="00C36CD1" w:rsidRPr="00247CEF" w:rsidRDefault="00247CEF" w:rsidP="009A2604">
      <w:pPr>
        <w:spacing w:after="0"/>
        <w:rPr>
          <w:sz w:val="24"/>
          <w:szCs w:val="24"/>
          <w:u w:val="single"/>
        </w:rPr>
      </w:pP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r>
      <w:r w:rsidRPr="00E37C48">
        <w:rPr>
          <w:sz w:val="24"/>
          <w:szCs w:val="24"/>
          <w:u w:val="single"/>
        </w:rPr>
        <w:tab/>
        <w:t xml:space="preserve">            </w:t>
      </w:r>
      <w:r w:rsidRPr="00E37C48">
        <w:rPr>
          <w:sz w:val="24"/>
          <w:szCs w:val="24"/>
        </w:rPr>
        <w:t>.</w:t>
      </w:r>
      <w:r>
        <w:rPr>
          <w:sz w:val="24"/>
          <w:szCs w:val="24"/>
          <w:u w:val="single"/>
        </w:rPr>
        <w:t xml:space="preserve">       </w:t>
      </w:r>
      <w:r w:rsidR="00C36CD1" w:rsidRPr="00C36CD1">
        <w:rPr>
          <w:sz w:val="24"/>
          <w:szCs w:val="24"/>
          <w:u w:val="single"/>
        </w:rPr>
        <w:t xml:space="preserve">   </w:t>
      </w:r>
    </w:p>
    <w:p w14:paraId="7CA4C065" w14:textId="77777777" w:rsidR="0077486E" w:rsidRDefault="0077486E" w:rsidP="00484B3E">
      <w:pPr>
        <w:rPr>
          <w:b/>
          <w:sz w:val="24"/>
          <w:szCs w:val="24"/>
        </w:rPr>
      </w:pPr>
    </w:p>
    <w:p w14:paraId="1CE973DF" w14:textId="77777777" w:rsidR="00D459D4" w:rsidRDefault="005A1BA9" w:rsidP="00484B3E">
      <w:pPr>
        <w:rPr>
          <w:b/>
          <w:sz w:val="24"/>
          <w:szCs w:val="24"/>
        </w:rPr>
      </w:pPr>
      <w:r>
        <w:rPr>
          <w:b/>
          <w:sz w:val="24"/>
          <w:szCs w:val="24"/>
        </w:rPr>
        <w:t>Here is a sample of how th</w:t>
      </w:r>
      <w:r w:rsidR="00647824">
        <w:rPr>
          <w:b/>
          <w:sz w:val="24"/>
          <w:szCs w:val="24"/>
        </w:rPr>
        <w:t>e summarizing and responding</w:t>
      </w:r>
      <w:r>
        <w:rPr>
          <w:b/>
          <w:sz w:val="24"/>
          <w:szCs w:val="24"/>
        </w:rPr>
        <w:t xml:space="preserve"> process might go</w:t>
      </w:r>
      <w:r w:rsidR="00371C95" w:rsidRPr="00371C95">
        <w:rPr>
          <w:b/>
          <w:sz w:val="24"/>
          <w:szCs w:val="24"/>
        </w:rPr>
        <w:t>:</w:t>
      </w:r>
      <w:r w:rsidR="00371C95">
        <w:rPr>
          <w:b/>
          <w:sz w:val="24"/>
          <w:szCs w:val="24"/>
        </w:rPr>
        <w:t xml:space="preserve">  </w:t>
      </w:r>
    </w:p>
    <w:p w14:paraId="430EE15E" w14:textId="77777777" w:rsidR="005A1BA9" w:rsidRPr="005A1BA9" w:rsidRDefault="00CE735C" w:rsidP="00484B3E">
      <w:pPr>
        <w:rPr>
          <w:sz w:val="24"/>
          <w:szCs w:val="24"/>
        </w:rPr>
      </w:pPr>
      <w:r>
        <w:rPr>
          <w:i/>
          <w:sz w:val="24"/>
          <w:szCs w:val="24"/>
        </w:rPr>
        <w:t xml:space="preserve">Just get it down:  </w:t>
      </w:r>
      <w:r w:rsidR="005A1BA9">
        <w:rPr>
          <w:sz w:val="24"/>
          <w:szCs w:val="24"/>
        </w:rPr>
        <w:t>In his essay, “Food that Travels Well,” John McWilliams talks about ‘food miles.’</w:t>
      </w:r>
    </w:p>
    <w:p w14:paraId="2CE8A532" w14:textId="77777777" w:rsidR="005A1BA9" w:rsidRDefault="005A1BA9" w:rsidP="00484B3E">
      <w:pPr>
        <w:rPr>
          <w:b/>
          <w:sz w:val="24"/>
          <w:szCs w:val="24"/>
        </w:rPr>
      </w:pPr>
      <w:r w:rsidRPr="00CE735C">
        <w:rPr>
          <w:i/>
          <w:sz w:val="24"/>
          <w:szCs w:val="24"/>
        </w:rPr>
        <w:t>Better</w:t>
      </w:r>
      <w:r>
        <w:rPr>
          <w:sz w:val="24"/>
          <w:szCs w:val="24"/>
        </w:rPr>
        <w:t xml:space="preserve">:  In his essay, “Food that Travels Well,” John McWilliams argues that ‘food miles’ are more complicated than </w:t>
      </w:r>
      <w:r w:rsidR="00EB25C1">
        <w:rPr>
          <w:sz w:val="24"/>
          <w:szCs w:val="24"/>
        </w:rPr>
        <w:t>people</w:t>
      </w:r>
      <w:r>
        <w:rPr>
          <w:sz w:val="24"/>
          <w:szCs w:val="24"/>
        </w:rPr>
        <w:t xml:space="preserve"> think.</w:t>
      </w:r>
    </w:p>
    <w:p w14:paraId="74164507" w14:textId="77777777" w:rsidR="00371C95" w:rsidRDefault="00CE735C" w:rsidP="00484B3E">
      <w:pPr>
        <w:rPr>
          <w:sz w:val="24"/>
          <w:szCs w:val="24"/>
        </w:rPr>
      </w:pPr>
      <w:r>
        <w:rPr>
          <w:i/>
          <w:sz w:val="24"/>
          <w:szCs w:val="24"/>
        </w:rPr>
        <w:t xml:space="preserve">Now be more </w:t>
      </w:r>
      <w:r w:rsidRPr="00CE735C">
        <w:rPr>
          <w:sz w:val="24"/>
          <w:szCs w:val="24"/>
        </w:rPr>
        <w:t>specific</w:t>
      </w:r>
      <w:r>
        <w:rPr>
          <w:sz w:val="24"/>
          <w:szCs w:val="24"/>
        </w:rPr>
        <w:t xml:space="preserve">:  </w:t>
      </w:r>
      <w:r w:rsidR="005A1BA9" w:rsidRPr="00CE735C">
        <w:rPr>
          <w:sz w:val="24"/>
          <w:szCs w:val="24"/>
        </w:rPr>
        <w:t>In</w:t>
      </w:r>
      <w:r w:rsidR="005A1BA9">
        <w:rPr>
          <w:sz w:val="24"/>
          <w:szCs w:val="24"/>
        </w:rPr>
        <w:t xml:space="preserve"> his essay, “Food that Travels Well,” John McWilliams argues that ‘food miles’ are more complicated than the distance a food travels from its </w:t>
      </w:r>
      <w:r w:rsidR="00EB25C1">
        <w:rPr>
          <w:sz w:val="24"/>
          <w:szCs w:val="24"/>
        </w:rPr>
        <w:t>source to its final destination, and</w:t>
      </w:r>
      <w:r w:rsidR="005A1BA9">
        <w:rPr>
          <w:sz w:val="24"/>
          <w:szCs w:val="24"/>
        </w:rPr>
        <w:t xml:space="preserve"> intensive farming methods may make ‘local food’ far less responsible than </w:t>
      </w:r>
      <w:r w:rsidR="00EB25C1">
        <w:rPr>
          <w:sz w:val="24"/>
          <w:szCs w:val="24"/>
        </w:rPr>
        <w:t>its</w:t>
      </w:r>
      <w:r w:rsidR="005A1BA9">
        <w:rPr>
          <w:sz w:val="24"/>
          <w:szCs w:val="24"/>
        </w:rPr>
        <w:t xml:space="preserve"> far-flung counterparts.  </w:t>
      </w:r>
    </w:p>
    <w:p w14:paraId="156323E4" w14:textId="77777777" w:rsidR="005A1BA9" w:rsidRDefault="00CE735C" w:rsidP="005A1BA9">
      <w:pPr>
        <w:rPr>
          <w:sz w:val="24"/>
          <w:szCs w:val="24"/>
        </w:rPr>
      </w:pPr>
      <w:r>
        <w:rPr>
          <w:i/>
          <w:sz w:val="24"/>
          <w:szCs w:val="24"/>
        </w:rPr>
        <w:t xml:space="preserve">Add the </w:t>
      </w:r>
      <w:r w:rsidRPr="00CE735C">
        <w:rPr>
          <w:i/>
          <w:sz w:val="24"/>
          <w:szCs w:val="24"/>
        </w:rPr>
        <w:t>response</w:t>
      </w:r>
      <w:r>
        <w:rPr>
          <w:i/>
          <w:sz w:val="24"/>
          <w:szCs w:val="24"/>
        </w:rPr>
        <w:t xml:space="preserve">:  </w:t>
      </w:r>
      <w:r w:rsidR="00EB25C1" w:rsidRPr="00CE735C">
        <w:rPr>
          <w:sz w:val="24"/>
          <w:szCs w:val="24"/>
        </w:rPr>
        <w:t>In</w:t>
      </w:r>
      <w:r w:rsidR="00EB25C1">
        <w:rPr>
          <w:sz w:val="24"/>
          <w:szCs w:val="24"/>
        </w:rPr>
        <w:t xml:space="preserve"> his essay, “Food that Travels Well,” John McWilliams argues that ‘food miles’ are more complicated than the distance a food travels from its source to its final destination, and intensive farming methods may make ‘local food’ far less responsible than its far-flung counterparts.  </w:t>
      </w:r>
      <w:r w:rsidR="005A1BA9">
        <w:rPr>
          <w:sz w:val="24"/>
          <w:szCs w:val="24"/>
        </w:rPr>
        <w:t>I think that this is true because of the example of New Zealand beef he uses.</w:t>
      </w:r>
    </w:p>
    <w:p w14:paraId="1764AF88" w14:textId="77777777" w:rsidR="00EB25C1" w:rsidRDefault="00EB25C1" w:rsidP="00EB25C1">
      <w:pPr>
        <w:rPr>
          <w:sz w:val="24"/>
          <w:szCs w:val="24"/>
        </w:rPr>
      </w:pPr>
      <w:r>
        <w:rPr>
          <w:i/>
          <w:sz w:val="24"/>
          <w:szCs w:val="24"/>
        </w:rPr>
        <w:t xml:space="preserve">Add your thesis, state your position, or make a recommendation: </w:t>
      </w:r>
      <w:r w:rsidRPr="00CE735C">
        <w:rPr>
          <w:sz w:val="24"/>
          <w:szCs w:val="24"/>
        </w:rPr>
        <w:t>In</w:t>
      </w:r>
      <w:r>
        <w:rPr>
          <w:sz w:val="24"/>
          <w:szCs w:val="24"/>
        </w:rPr>
        <w:t xml:space="preserve"> his essay, “Food that Travels Well,” John McWilliams argues that ‘food miles’ are more complicated than the distance a food travels from its source to its final destination, and intensive farming methods may make ‘local food’ far less responsible than its far-flung counterparts.  I think that this is true because of the example of New Zealand beef he uses.  People should eat locally, except if it makes more food miles, then that’s worse for the environment. </w:t>
      </w:r>
    </w:p>
    <w:p w14:paraId="0CAEB5BF" w14:textId="77777777" w:rsidR="005A1BA9" w:rsidRDefault="00CE735C" w:rsidP="005A1BA9">
      <w:pPr>
        <w:rPr>
          <w:sz w:val="24"/>
          <w:szCs w:val="24"/>
        </w:rPr>
      </w:pPr>
      <w:r w:rsidRPr="00CE735C">
        <w:rPr>
          <w:i/>
          <w:sz w:val="24"/>
          <w:szCs w:val="24"/>
        </w:rPr>
        <w:t>Clean it up</w:t>
      </w:r>
      <w:r>
        <w:rPr>
          <w:sz w:val="24"/>
          <w:szCs w:val="24"/>
        </w:rPr>
        <w:t xml:space="preserve">:  </w:t>
      </w:r>
      <w:r w:rsidR="00EB25C1" w:rsidRPr="00CE735C">
        <w:rPr>
          <w:sz w:val="24"/>
          <w:szCs w:val="24"/>
        </w:rPr>
        <w:t>In</w:t>
      </w:r>
      <w:r w:rsidR="00EB25C1">
        <w:rPr>
          <w:sz w:val="24"/>
          <w:szCs w:val="24"/>
        </w:rPr>
        <w:t xml:space="preserve"> his essay, “Food that Travels Well,” John McWilliams argues that ‘food miles’ are more complicated than the distance a food travels from its source to its final destination, and intensive farming methods may make ‘local food’ far less responsible than its far-flung counterparts.  </w:t>
      </w:r>
      <w:r>
        <w:rPr>
          <w:sz w:val="24"/>
          <w:szCs w:val="24"/>
        </w:rPr>
        <w:t>McWilliams’ example of beef farmed in New Zealand and beef farmed in England illustrates his point, making it difficult to deny the ‘bigger picture’ when it comes to calculating the impact of different foods on the environment in terms of how far they travel.</w:t>
      </w:r>
      <w:r w:rsidR="00EB25C1">
        <w:rPr>
          <w:sz w:val="24"/>
          <w:szCs w:val="24"/>
        </w:rPr>
        <w:t xml:space="preserve">  For this reason, thoughtful consumers should still try to ‘eat local,’ but not as a universal rule, since some foods actually have less of an impact on the environment when they are not produced locally.</w:t>
      </w:r>
    </w:p>
    <w:p w14:paraId="257F22DA" w14:textId="77777777" w:rsidR="00D01DE1" w:rsidRPr="00D01DE1" w:rsidRDefault="00D01DE1" w:rsidP="00D01DE1">
      <w:pPr>
        <w:spacing w:after="0" w:line="240" w:lineRule="auto"/>
        <w:rPr>
          <w:sz w:val="18"/>
          <w:szCs w:val="18"/>
        </w:rPr>
      </w:pPr>
      <w:r w:rsidRPr="00D01DE1">
        <w:rPr>
          <w:i/>
          <w:sz w:val="18"/>
          <w:szCs w:val="18"/>
        </w:rPr>
        <w:t>Note</w:t>
      </w:r>
      <w:r w:rsidRPr="00D01DE1">
        <w:rPr>
          <w:sz w:val="18"/>
          <w:szCs w:val="18"/>
        </w:rPr>
        <w:t xml:space="preserve">:  When first introducing the author, use his or her full name.  After that, you may refer to the author by his or her </w:t>
      </w:r>
      <w:r w:rsidRPr="00D01DE1">
        <w:rPr>
          <w:i/>
          <w:sz w:val="18"/>
          <w:szCs w:val="18"/>
        </w:rPr>
        <w:t>last name only</w:t>
      </w:r>
      <w:r w:rsidRPr="00D01DE1">
        <w:rPr>
          <w:sz w:val="18"/>
          <w:szCs w:val="18"/>
        </w:rPr>
        <w:t>.  Don’t refer to the author by his or her first name only.</w:t>
      </w:r>
    </w:p>
    <w:p w14:paraId="1968BD18" w14:textId="77777777" w:rsidR="00D01DE1" w:rsidRDefault="00D01DE1" w:rsidP="00D01DE1">
      <w:pPr>
        <w:spacing w:after="0" w:line="240" w:lineRule="auto"/>
        <w:rPr>
          <w:b/>
        </w:rPr>
      </w:pPr>
      <w:r>
        <w:rPr>
          <w:b/>
          <w:noProof/>
          <w:sz w:val="24"/>
          <w:szCs w:val="24"/>
        </w:rPr>
        <mc:AlternateContent>
          <mc:Choice Requires="wps">
            <w:drawing>
              <wp:anchor distT="0" distB="0" distL="114300" distR="114300" simplePos="0" relativeHeight="251659264" behindDoc="0" locked="0" layoutInCell="1" allowOverlap="1" wp14:anchorId="1C3D1A28" wp14:editId="6F2141FA">
                <wp:simplePos x="0" y="0"/>
                <wp:positionH relativeFrom="leftMargin">
                  <wp:align>right</wp:align>
                </wp:positionH>
                <wp:positionV relativeFrom="paragraph">
                  <wp:posOffset>274320</wp:posOffset>
                </wp:positionV>
                <wp:extent cx="245745" cy="220980"/>
                <wp:effectExtent l="38100" t="38100" r="40005" b="457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09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1559D" id="AutoShape 3" o:spid="_x0000_s1026" style="position:absolute;margin-left:-31.85pt;margin-top:21.6pt;width:19.35pt;height:17.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245745,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" path="m,84407r93867,l122873,r29005,84407l245745,84407r-75940,52166l198812,220979,122873,168813,46933,220979,75940,136573,,84407xe">
                <v:stroke joinstyle="miter"/>
                <v:path o:connecttype="custom" o:connectlocs="0,84407;93867,84407;122873,0;151878,84407;245745,84407;169805,136573;198812,220979;122873,168813;46933,220979;75940,136573;0,84407" o:connectangles="0,0,0,0,0,0,0,0,0,0,0"/>
                <w10:wrap anchorx="margin"/>
              </v:shape>
            </w:pict>
          </mc:Fallback>
        </mc:AlternateContent>
      </w:r>
    </w:p>
    <w:p w14:paraId="622B0886" w14:textId="77777777" w:rsidR="00484B3E" w:rsidRPr="00D01DE1" w:rsidRDefault="00C17D27" w:rsidP="00D01DE1">
      <w:pPr>
        <w:spacing w:after="0" w:line="240" w:lineRule="auto"/>
      </w:pPr>
      <w:r w:rsidRPr="00D01DE1">
        <w:rPr>
          <w:b/>
        </w:rPr>
        <w:t xml:space="preserve">Don’t worry if you’re not sure </w:t>
      </w:r>
      <w:r w:rsidRPr="00D01DE1">
        <w:rPr>
          <w:b/>
          <w:i/>
        </w:rPr>
        <w:t>what</w:t>
      </w:r>
      <w:r w:rsidRPr="00D01DE1">
        <w:rPr>
          <w:b/>
        </w:rPr>
        <w:t xml:space="preserve"> you think when you start writing.</w:t>
      </w:r>
      <w:r w:rsidR="00731B4C" w:rsidRPr="00D01DE1">
        <w:rPr>
          <w:b/>
        </w:rPr>
        <w:t xml:space="preserve">  </w:t>
      </w:r>
      <w:r w:rsidR="00D01DE1" w:rsidRPr="00D01DE1">
        <w:t xml:space="preserve">Use the template on the </w:t>
      </w:r>
      <w:r w:rsidR="00D01DE1">
        <w:t>other side to conquer the blank page.</w:t>
      </w:r>
      <w:r w:rsidR="009A2604">
        <w:t xml:space="preserve"> </w:t>
      </w:r>
      <w:r w:rsidR="00D01DE1" w:rsidRPr="00D01DE1">
        <w:t xml:space="preserve">  </w:t>
      </w:r>
      <w:proofErr w:type="spellStart"/>
      <w:r w:rsidR="00D01DE1" w:rsidRPr="00D01DE1">
        <w:t>Freewrite</w:t>
      </w:r>
      <w:proofErr w:type="spellEnd"/>
      <w:r w:rsidR="00D01DE1" w:rsidRPr="00D01DE1">
        <w:t>—imagine you are telling a classmate who didn’t do the reading what it was about and what you think.  Often</w:t>
      </w:r>
      <w:r w:rsidR="00EB25C1" w:rsidRPr="00D01DE1">
        <w:t xml:space="preserve"> it’s </w:t>
      </w:r>
      <w:r w:rsidR="00D01DE1" w:rsidRPr="00D01DE1">
        <w:t>helpful</w:t>
      </w:r>
      <w:r w:rsidR="00EB25C1" w:rsidRPr="00D01DE1">
        <w:t xml:space="preserve"> to draft using the phrase “I think</w:t>
      </w:r>
      <w:r w:rsidR="00D01DE1" w:rsidRPr="00D01DE1">
        <w:t>.”  Cross it out when revising.</w:t>
      </w:r>
    </w:p>
    <w:sectPr w:rsidR="00484B3E" w:rsidRPr="00D01DE1" w:rsidSect="008B6266">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F4127" w14:textId="77777777" w:rsidR="007D1322" w:rsidRDefault="007D1322" w:rsidP="00484B3E">
      <w:pPr>
        <w:spacing w:after="0" w:line="240" w:lineRule="auto"/>
      </w:pPr>
      <w:r>
        <w:separator/>
      </w:r>
    </w:p>
  </w:endnote>
  <w:endnote w:type="continuationSeparator" w:id="0">
    <w:p w14:paraId="6255AD64" w14:textId="77777777" w:rsidR="007D1322" w:rsidRDefault="007D1322" w:rsidP="0048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58723" w14:textId="77777777" w:rsidR="009B5648" w:rsidRDefault="009B5648" w:rsidP="009B5648">
    <w:pPr>
      <w:pStyle w:val="Footer"/>
      <w:jc w:val="center"/>
    </w:pPr>
  </w:p>
  <w:p w14:paraId="1BEE4ABF" w14:textId="77777777" w:rsidR="009B5648" w:rsidRDefault="009B5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3B91C" w14:textId="77777777" w:rsidR="007D1322" w:rsidRDefault="007D1322" w:rsidP="00484B3E">
      <w:pPr>
        <w:spacing w:after="0" w:line="240" w:lineRule="auto"/>
      </w:pPr>
      <w:r>
        <w:separator/>
      </w:r>
    </w:p>
  </w:footnote>
  <w:footnote w:type="continuationSeparator" w:id="0">
    <w:p w14:paraId="6D8D868B" w14:textId="77777777" w:rsidR="007D1322" w:rsidRDefault="007D1322" w:rsidP="00484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7296C"/>
    <w:multiLevelType w:val="hybridMultilevel"/>
    <w:tmpl w:val="8540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3E"/>
    <w:rsid w:val="00023AD8"/>
    <w:rsid w:val="00024725"/>
    <w:rsid w:val="00071BA4"/>
    <w:rsid w:val="00134694"/>
    <w:rsid w:val="00232780"/>
    <w:rsid w:val="00247CEF"/>
    <w:rsid w:val="002D0A39"/>
    <w:rsid w:val="0031368E"/>
    <w:rsid w:val="00371C95"/>
    <w:rsid w:val="00443B3B"/>
    <w:rsid w:val="004443D1"/>
    <w:rsid w:val="00484B3E"/>
    <w:rsid w:val="00562474"/>
    <w:rsid w:val="00565165"/>
    <w:rsid w:val="005A1BA9"/>
    <w:rsid w:val="0061145D"/>
    <w:rsid w:val="00612DD2"/>
    <w:rsid w:val="00647824"/>
    <w:rsid w:val="006B2D87"/>
    <w:rsid w:val="006B42B5"/>
    <w:rsid w:val="006C1C8C"/>
    <w:rsid w:val="006D439F"/>
    <w:rsid w:val="00731B4C"/>
    <w:rsid w:val="0077486E"/>
    <w:rsid w:val="007D1322"/>
    <w:rsid w:val="008B6266"/>
    <w:rsid w:val="008D31EC"/>
    <w:rsid w:val="00937C56"/>
    <w:rsid w:val="009A2604"/>
    <w:rsid w:val="009B5648"/>
    <w:rsid w:val="009E57ED"/>
    <w:rsid w:val="00A16313"/>
    <w:rsid w:val="00A276EB"/>
    <w:rsid w:val="00B65F06"/>
    <w:rsid w:val="00BC38A3"/>
    <w:rsid w:val="00BD72B4"/>
    <w:rsid w:val="00C17D27"/>
    <w:rsid w:val="00C36CD1"/>
    <w:rsid w:val="00CB02CB"/>
    <w:rsid w:val="00CC6DD3"/>
    <w:rsid w:val="00CE735C"/>
    <w:rsid w:val="00D01DE1"/>
    <w:rsid w:val="00D459D4"/>
    <w:rsid w:val="00D60B37"/>
    <w:rsid w:val="00D75594"/>
    <w:rsid w:val="00E37C48"/>
    <w:rsid w:val="00E47E95"/>
    <w:rsid w:val="00EA23B9"/>
    <w:rsid w:val="00EB25C1"/>
    <w:rsid w:val="00EC0D97"/>
    <w:rsid w:val="00F95950"/>
    <w:rsid w:val="00FF0B90"/>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FA84"/>
  <w15:docId w15:val="{0C5393AA-8820-4A7A-8671-3CDA65E5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B3E"/>
  </w:style>
  <w:style w:type="paragraph" w:styleId="Footer">
    <w:name w:val="footer"/>
    <w:basedOn w:val="Normal"/>
    <w:link w:val="FooterChar"/>
    <w:uiPriority w:val="99"/>
    <w:unhideWhenUsed/>
    <w:rsid w:val="00484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B3E"/>
  </w:style>
  <w:style w:type="paragraph" w:styleId="BalloonText">
    <w:name w:val="Balloon Text"/>
    <w:basedOn w:val="Normal"/>
    <w:link w:val="BalloonTextChar"/>
    <w:uiPriority w:val="99"/>
    <w:semiHidden/>
    <w:unhideWhenUsed/>
    <w:rsid w:val="00484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B3E"/>
    <w:rPr>
      <w:rFonts w:ascii="Tahoma" w:hAnsi="Tahoma" w:cs="Tahoma"/>
      <w:sz w:val="16"/>
      <w:szCs w:val="16"/>
    </w:rPr>
  </w:style>
  <w:style w:type="paragraph" w:styleId="ListParagraph">
    <w:name w:val="List Paragraph"/>
    <w:basedOn w:val="Normal"/>
    <w:uiPriority w:val="34"/>
    <w:qFormat/>
    <w:rsid w:val="00612DD2"/>
    <w:pPr>
      <w:ind w:left="720"/>
      <w:contextualSpacing/>
    </w:pPr>
  </w:style>
  <w:style w:type="character" w:styleId="CommentReference">
    <w:name w:val="annotation reference"/>
    <w:basedOn w:val="DefaultParagraphFont"/>
    <w:uiPriority w:val="99"/>
    <w:semiHidden/>
    <w:unhideWhenUsed/>
    <w:rsid w:val="004443D1"/>
    <w:rPr>
      <w:sz w:val="16"/>
      <w:szCs w:val="16"/>
    </w:rPr>
  </w:style>
  <w:style w:type="paragraph" w:styleId="CommentText">
    <w:name w:val="annotation text"/>
    <w:basedOn w:val="Normal"/>
    <w:link w:val="CommentTextChar"/>
    <w:uiPriority w:val="99"/>
    <w:semiHidden/>
    <w:unhideWhenUsed/>
    <w:rsid w:val="004443D1"/>
    <w:pPr>
      <w:spacing w:line="240" w:lineRule="auto"/>
    </w:pPr>
    <w:rPr>
      <w:sz w:val="20"/>
      <w:szCs w:val="20"/>
    </w:rPr>
  </w:style>
  <w:style w:type="character" w:customStyle="1" w:styleId="CommentTextChar">
    <w:name w:val="Comment Text Char"/>
    <w:basedOn w:val="DefaultParagraphFont"/>
    <w:link w:val="CommentText"/>
    <w:uiPriority w:val="99"/>
    <w:semiHidden/>
    <w:rsid w:val="004443D1"/>
    <w:rPr>
      <w:sz w:val="20"/>
      <w:szCs w:val="20"/>
    </w:rPr>
  </w:style>
  <w:style w:type="paragraph" w:styleId="CommentSubject">
    <w:name w:val="annotation subject"/>
    <w:basedOn w:val="CommentText"/>
    <w:next w:val="CommentText"/>
    <w:link w:val="CommentSubjectChar"/>
    <w:uiPriority w:val="99"/>
    <w:semiHidden/>
    <w:unhideWhenUsed/>
    <w:rsid w:val="004443D1"/>
    <w:rPr>
      <w:b/>
      <w:bCs/>
    </w:rPr>
  </w:style>
  <w:style w:type="character" w:customStyle="1" w:styleId="CommentSubjectChar">
    <w:name w:val="Comment Subject Char"/>
    <w:basedOn w:val="CommentTextChar"/>
    <w:link w:val="CommentSubject"/>
    <w:uiPriority w:val="99"/>
    <w:semiHidden/>
    <w:rsid w:val="00444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6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2EC32-4362-469A-BF23-2601F670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Lauren Humphries</cp:lastModifiedBy>
  <cp:revision>2</cp:revision>
  <dcterms:created xsi:type="dcterms:W3CDTF">2014-08-20T12:57:00Z</dcterms:created>
  <dcterms:modified xsi:type="dcterms:W3CDTF">2014-08-20T12:57:00Z</dcterms:modified>
</cp:coreProperties>
</file>