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49B" w:rsidRDefault="00C7749B" w:rsidP="00E62714">
      <w:pPr>
        <w:pBdr>
          <w:bottom w:val="single" w:sz="4" w:space="0" w:color="auto"/>
        </w:pBdr>
        <w:ind w:left="-630" w:right="-522"/>
        <w:rPr>
          <w:rFonts w:asciiTheme="majorHAnsi" w:hAnsiTheme="majorHAnsi"/>
          <w:sz w:val="72"/>
          <w:szCs w:val="72"/>
        </w:rPr>
      </w:pPr>
      <w:r w:rsidRPr="00C7749B">
        <w:rPr>
          <w:rFonts w:asciiTheme="majorHAnsi" w:hAnsiTheme="majorHAnsi"/>
          <w:sz w:val="72"/>
          <w:szCs w:val="72"/>
        </w:rPr>
        <w:t>Pronouns</w:t>
      </w:r>
    </w:p>
    <w:p w:rsidR="00C7749B" w:rsidRPr="00DE1F73" w:rsidRDefault="00C7749B" w:rsidP="00DE1F73">
      <w:pPr>
        <w:spacing w:after="0" w:line="240" w:lineRule="auto"/>
        <w:ind w:left="-630" w:right="-522"/>
        <w:rPr>
          <w:rFonts w:ascii="Microsoft Sans Serif" w:hAnsi="Microsoft Sans Serif" w:cs="Microsoft Sans Serif"/>
          <w:b/>
          <w:sz w:val="24"/>
          <w:szCs w:val="24"/>
        </w:rPr>
      </w:pPr>
      <w:r w:rsidRPr="00DE1F73">
        <w:rPr>
          <w:rFonts w:ascii="Microsoft Sans Serif" w:hAnsi="Microsoft Sans Serif" w:cs="Microsoft Sans Serif"/>
          <w:sz w:val="24"/>
          <w:szCs w:val="24"/>
        </w:rPr>
        <w:t xml:space="preserve">The purpose of a </w:t>
      </w:r>
      <w:r w:rsidR="00DE1F73">
        <w:rPr>
          <w:rFonts w:ascii="Microsoft Sans Serif" w:hAnsi="Microsoft Sans Serif" w:cs="Microsoft Sans Serif"/>
          <w:sz w:val="24"/>
          <w:szCs w:val="24"/>
        </w:rPr>
        <w:t>pronoun is to replace a noun.</w:t>
      </w:r>
      <w:r w:rsidRPr="00DE1F73">
        <w:rPr>
          <w:rFonts w:ascii="Microsoft Sans Serif" w:hAnsi="Microsoft Sans Serif" w:cs="Microsoft Sans Serif"/>
          <w:sz w:val="24"/>
          <w:szCs w:val="24"/>
        </w:rPr>
        <w:t xml:space="preserve"> Pronouns can be broken into five classes:   </w:t>
      </w:r>
      <w:r w:rsidRPr="00DE1F73">
        <w:rPr>
          <w:rFonts w:ascii="Microsoft Sans Serif" w:hAnsi="Microsoft Sans Serif" w:cs="Microsoft Sans Serif"/>
          <w:b/>
          <w:sz w:val="24"/>
          <w:szCs w:val="24"/>
        </w:rPr>
        <w:t>personal, interrogative, demonstrative, indefinite</w:t>
      </w:r>
      <w:r w:rsidR="00AE5306" w:rsidRPr="00DE1F73">
        <w:rPr>
          <w:rFonts w:ascii="Microsoft Sans Serif" w:hAnsi="Microsoft Sans Serif" w:cs="Microsoft Sans Serif"/>
          <w:b/>
          <w:i/>
          <w:sz w:val="24"/>
          <w:szCs w:val="24"/>
        </w:rPr>
        <w:t xml:space="preserve">, </w:t>
      </w:r>
      <w:r w:rsidRPr="00DE1F73">
        <w:rPr>
          <w:rFonts w:ascii="Microsoft Sans Serif" w:hAnsi="Microsoft Sans Serif" w:cs="Microsoft Sans Serif"/>
          <w:b/>
          <w:sz w:val="24"/>
          <w:szCs w:val="24"/>
        </w:rPr>
        <w:t xml:space="preserve">and relative.  </w:t>
      </w:r>
    </w:p>
    <w:p w:rsidR="00FE7E74" w:rsidRPr="00DE1F73" w:rsidRDefault="00FE7E74" w:rsidP="00DE1F73">
      <w:pPr>
        <w:spacing w:after="0" w:line="240" w:lineRule="auto"/>
        <w:ind w:left="-630" w:right="-522"/>
        <w:rPr>
          <w:rFonts w:ascii="Microsoft Sans Serif" w:hAnsi="Microsoft Sans Serif" w:cs="Microsoft Sans Serif"/>
          <w:sz w:val="24"/>
          <w:szCs w:val="24"/>
        </w:rPr>
      </w:pPr>
    </w:p>
    <w:p w:rsidR="00C7749B" w:rsidRPr="00DE1F73" w:rsidRDefault="00C7749B" w:rsidP="00DE1F73">
      <w:pPr>
        <w:spacing w:after="0" w:line="240" w:lineRule="auto"/>
        <w:ind w:left="-630" w:right="-522"/>
        <w:rPr>
          <w:rFonts w:ascii="Microsoft Sans Serif" w:hAnsi="Microsoft Sans Serif" w:cs="Microsoft Sans Serif"/>
          <w:sz w:val="24"/>
          <w:szCs w:val="24"/>
        </w:rPr>
      </w:pPr>
      <w:r w:rsidRPr="00DE1F73">
        <w:rPr>
          <w:rFonts w:ascii="Microsoft Sans Serif" w:hAnsi="Microsoft Sans Serif" w:cs="Microsoft Sans Serif"/>
          <w:sz w:val="24"/>
          <w:szCs w:val="24"/>
        </w:rPr>
        <w:t xml:space="preserve">In order for a sentence to work, the pronoun must </w:t>
      </w:r>
      <w:r w:rsidR="00C547B6" w:rsidRPr="00DE1F73">
        <w:rPr>
          <w:rFonts w:ascii="Microsoft Sans Serif" w:hAnsi="Microsoft Sans Serif" w:cs="Microsoft Sans Serif"/>
          <w:sz w:val="24"/>
          <w:szCs w:val="24"/>
        </w:rPr>
        <w:t xml:space="preserve">clearly refer to the antecedent – the noun that it replaces. </w:t>
      </w:r>
      <w:r w:rsidR="00AC151D" w:rsidRPr="00DE1F73">
        <w:rPr>
          <w:rFonts w:ascii="Microsoft Sans Serif" w:hAnsi="Microsoft Sans Serif" w:cs="Microsoft Sans Serif"/>
          <w:sz w:val="24"/>
          <w:szCs w:val="24"/>
        </w:rPr>
        <w:t xml:space="preserve">The </w:t>
      </w:r>
      <w:r w:rsidRPr="00DE1F73">
        <w:rPr>
          <w:rFonts w:ascii="Microsoft Sans Serif" w:hAnsi="Microsoft Sans Serif" w:cs="Microsoft Sans Serif"/>
          <w:sz w:val="24"/>
          <w:szCs w:val="24"/>
        </w:rPr>
        <w:t>pronoun and antecedent must agree in number w</w:t>
      </w:r>
      <w:r w:rsidR="0047602B" w:rsidRPr="00DE1F73">
        <w:rPr>
          <w:rFonts w:ascii="Microsoft Sans Serif" w:hAnsi="Microsoft Sans Serif" w:cs="Microsoft Sans Serif"/>
          <w:sz w:val="24"/>
          <w:szCs w:val="24"/>
        </w:rPr>
        <w:t>ith the noun or phrase it references</w:t>
      </w:r>
      <w:r w:rsidRPr="00DE1F73">
        <w:rPr>
          <w:rFonts w:ascii="Microsoft Sans Serif" w:hAnsi="Microsoft Sans Serif" w:cs="Microsoft Sans Serif"/>
          <w:sz w:val="24"/>
          <w:szCs w:val="24"/>
        </w:rPr>
        <w:t>.  Therefore, if a noun or pronoun is singular or plural, then the antecedent must match.   It is best to place the pronoun as close to its antecedent as the sentence allows.</w:t>
      </w:r>
    </w:p>
    <w:p w:rsidR="00C7749B" w:rsidRPr="00DE1F73" w:rsidRDefault="00C7749B" w:rsidP="00874A6C">
      <w:pPr>
        <w:spacing w:after="0" w:line="240" w:lineRule="auto"/>
        <w:ind w:left="-630" w:right="-522"/>
        <w:jc w:val="both"/>
        <w:rPr>
          <w:rFonts w:ascii="Microsoft Sans Serif" w:hAnsi="Microsoft Sans Serif" w:cs="Microsoft Sans Serif"/>
        </w:rPr>
      </w:pPr>
    </w:p>
    <w:p w:rsidR="00C7749B" w:rsidRPr="00DE1F73" w:rsidRDefault="00C7749B" w:rsidP="00874A6C">
      <w:pPr>
        <w:pStyle w:val="ListParagraph"/>
        <w:numPr>
          <w:ilvl w:val="0"/>
          <w:numId w:val="1"/>
        </w:numPr>
        <w:spacing w:after="0" w:line="240" w:lineRule="auto"/>
        <w:ind w:left="-180" w:right="-522"/>
        <w:jc w:val="both"/>
        <w:rPr>
          <w:rFonts w:ascii="Microsoft Sans Serif" w:hAnsi="Microsoft Sans Serif" w:cs="Microsoft Sans Serif"/>
        </w:rPr>
      </w:pPr>
      <w:r w:rsidRPr="00DE1F73">
        <w:rPr>
          <w:rFonts w:ascii="Microsoft Sans Serif" w:hAnsi="Microsoft Sans Serif" w:cs="Microsoft Sans Serif"/>
          <w:b/>
          <w:u w:val="single"/>
        </w:rPr>
        <w:t>Tim</w:t>
      </w:r>
      <w:r w:rsidRPr="00DE1F73">
        <w:rPr>
          <w:rFonts w:ascii="Microsoft Sans Serif" w:hAnsi="Microsoft Sans Serif" w:cs="Microsoft Sans Serif"/>
        </w:rPr>
        <w:t xml:space="preserve"> lent </w:t>
      </w:r>
      <w:r w:rsidRPr="00DE1F73">
        <w:rPr>
          <w:rFonts w:ascii="Microsoft Sans Serif" w:hAnsi="Microsoft Sans Serif" w:cs="Microsoft Sans Serif"/>
          <w:b/>
          <w:u w:val="single"/>
        </w:rPr>
        <w:t>his</w:t>
      </w:r>
      <w:r w:rsidRPr="00DE1F73">
        <w:rPr>
          <w:rFonts w:ascii="Microsoft Sans Serif" w:hAnsi="Microsoft Sans Serif" w:cs="Microsoft Sans Serif"/>
          <w:b/>
        </w:rPr>
        <w:t xml:space="preserve"> </w:t>
      </w:r>
      <w:r w:rsidRPr="00DE1F73">
        <w:rPr>
          <w:rFonts w:ascii="Microsoft Sans Serif" w:hAnsi="Microsoft Sans Serif" w:cs="Microsoft Sans Serif"/>
        </w:rPr>
        <w:t xml:space="preserve">car to Eric.  (The car belongs to </w:t>
      </w:r>
      <w:r w:rsidR="003675D7" w:rsidRPr="00DE1F73">
        <w:rPr>
          <w:rFonts w:ascii="Microsoft Sans Serif" w:hAnsi="Microsoft Sans Serif" w:cs="Microsoft Sans Serif"/>
        </w:rPr>
        <w:t>the antecedent</w:t>
      </w:r>
      <w:r w:rsidR="0045245F" w:rsidRPr="00DE1F73">
        <w:rPr>
          <w:rFonts w:ascii="Microsoft Sans Serif" w:hAnsi="Microsoft Sans Serif" w:cs="Microsoft Sans Serif"/>
        </w:rPr>
        <w:t xml:space="preserve"> </w:t>
      </w:r>
      <w:r w:rsidRPr="00DE1F73">
        <w:rPr>
          <w:rFonts w:ascii="Microsoft Sans Serif" w:hAnsi="Microsoft Sans Serif" w:cs="Microsoft Sans Serif"/>
        </w:rPr>
        <w:t xml:space="preserve">Tim, so the </w:t>
      </w:r>
      <w:r w:rsidR="00FE7E74" w:rsidRPr="00DE1F73">
        <w:rPr>
          <w:rFonts w:ascii="Microsoft Sans Serif" w:hAnsi="Microsoft Sans Serif" w:cs="Microsoft Sans Serif"/>
        </w:rPr>
        <w:t xml:space="preserve">possessive </w:t>
      </w:r>
      <w:r w:rsidRPr="00DE1F73">
        <w:rPr>
          <w:rFonts w:ascii="Microsoft Sans Serif" w:hAnsi="Microsoft Sans Serif" w:cs="Microsoft Sans Serif"/>
        </w:rPr>
        <w:t>pronoun “his” is used)</w:t>
      </w:r>
    </w:p>
    <w:p w:rsidR="0045245F" w:rsidRPr="00DE1F73" w:rsidRDefault="0045245F" w:rsidP="00874A6C">
      <w:pPr>
        <w:spacing w:after="0" w:line="240" w:lineRule="auto"/>
        <w:ind w:left="-630" w:right="-522"/>
        <w:jc w:val="both"/>
        <w:rPr>
          <w:rFonts w:ascii="Microsoft Sans Serif" w:hAnsi="Microsoft Sans Serif" w:cs="Microsoft Sans Serif"/>
          <w:sz w:val="18"/>
          <w:szCs w:val="18"/>
        </w:rPr>
      </w:pPr>
    </w:p>
    <w:p w:rsidR="00FE7E74" w:rsidRPr="00DE1F73" w:rsidRDefault="0045245F" w:rsidP="00874A6C">
      <w:pPr>
        <w:spacing w:after="0" w:line="240" w:lineRule="auto"/>
        <w:ind w:left="-630" w:right="-522"/>
        <w:jc w:val="both"/>
        <w:rPr>
          <w:rFonts w:ascii="Microsoft Sans Serif" w:hAnsi="Microsoft Sans Serif" w:cs="Microsoft Sans Serif"/>
          <w:sz w:val="24"/>
          <w:szCs w:val="24"/>
        </w:rPr>
      </w:pPr>
      <w:r w:rsidRPr="00DE1F73">
        <w:rPr>
          <w:rFonts w:ascii="Microsoft Sans Serif" w:hAnsi="Microsoft Sans Serif" w:cs="Microsoft Sans Serif"/>
          <w:sz w:val="24"/>
          <w:szCs w:val="24"/>
        </w:rPr>
        <w:t xml:space="preserve">Out of the five classes, </w:t>
      </w:r>
      <w:r w:rsidRPr="00DE1F73">
        <w:rPr>
          <w:rFonts w:ascii="Microsoft Sans Serif" w:hAnsi="Microsoft Sans Serif" w:cs="Microsoft Sans Serif"/>
          <w:b/>
          <w:sz w:val="24"/>
          <w:szCs w:val="24"/>
        </w:rPr>
        <w:t>personal pronouns</w:t>
      </w:r>
      <w:r w:rsidRPr="00DE1F73">
        <w:rPr>
          <w:rFonts w:ascii="Microsoft Sans Serif" w:hAnsi="Microsoft Sans Serif" w:cs="Microsoft Sans Serif"/>
          <w:sz w:val="24"/>
          <w:szCs w:val="24"/>
        </w:rPr>
        <w:t xml:space="preserve"> are used most often:  </w:t>
      </w:r>
      <w:r w:rsidR="0047602B" w:rsidRPr="00DE1F73">
        <w:rPr>
          <w:rFonts w:ascii="Microsoft Sans Serif" w:hAnsi="Microsoft Sans Serif" w:cs="Microsoft Sans Serif"/>
          <w:b/>
          <w:sz w:val="24"/>
          <w:szCs w:val="24"/>
        </w:rPr>
        <w:t xml:space="preserve">I, you, </w:t>
      </w:r>
      <w:r w:rsidRPr="00DE1F73">
        <w:rPr>
          <w:rFonts w:ascii="Microsoft Sans Serif" w:hAnsi="Microsoft Sans Serif" w:cs="Microsoft Sans Serif"/>
          <w:b/>
          <w:sz w:val="24"/>
          <w:szCs w:val="24"/>
        </w:rPr>
        <w:t xml:space="preserve">he, </w:t>
      </w:r>
      <w:r w:rsidR="0047602B" w:rsidRPr="00DE1F73">
        <w:rPr>
          <w:rFonts w:ascii="Microsoft Sans Serif" w:hAnsi="Microsoft Sans Serif" w:cs="Microsoft Sans Serif"/>
          <w:b/>
          <w:sz w:val="24"/>
          <w:szCs w:val="24"/>
        </w:rPr>
        <w:t>s</w:t>
      </w:r>
      <w:r w:rsidRPr="00DE1F73">
        <w:rPr>
          <w:rFonts w:ascii="Microsoft Sans Serif" w:hAnsi="Microsoft Sans Serif" w:cs="Microsoft Sans Serif"/>
          <w:b/>
          <w:sz w:val="24"/>
          <w:szCs w:val="24"/>
        </w:rPr>
        <w:t>he, it, we</w:t>
      </w:r>
      <w:r w:rsidRPr="00DE1F73">
        <w:rPr>
          <w:rFonts w:ascii="Microsoft Sans Serif" w:hAnsi="Microsoft Sans Serif" w:cs="Microsoft Sans Serif"/>
          <w:sz w:val="24"/>
          <w:szCs w:val="24"/>
        </w:rPr>
        <w:t>, and</w:t>
      </w:r>
      <w:r w:rsidRPr="00DE1F73">
        <w:rPr>
          <w:rFonts w:ascii="Microsoft Sans Serif" w:hAnsi="Microsoft Sans Serif" w:cs="Microsoft Sans Serif"/>
          <w:i/>
          <w:sz w:val="24"/>
          <w:szCs w:val="24"/>
        </w:rPr>
        <w:t xml:space="preserve"> </w:t>
      </w:r>
      <w:r w:rsidRPr="00DE1F73">
        <w:rPr>
          <w:rFonts w:ascii="Microsoft Sans Serif" w:hAnsi="Microsoft Sans Serif" w:cs="Microsoft Sans Serif"/>
          <w:b/>
          <w:sz w:val="24"/>
          <w:szCs w:val="24"/>
        </w:rPr>
        <w:t>they</w:t>
      </w:r>
      <w:r w:rsidRPr="00DE1F73">
        <w:rPr>
          <w:rFonts w:ascii="Microsoft Sans Serif" w:hAnsi="Microsoft Sans Serif" w:cs="Microsoft Sans Serif"/>
          <w:sz w:val="24"/>
          <w:szCs w:val="24"/>
        </w:rPr>
        <w:t xml:space="preserve">.  With the exception of </w:t>
      </w:r>
      <w:r w:rsidRPr="00DE1F73">
        <w:rPr>
          <w:rFonts w:ascii="Microsoft Sans Serif" w:hAnsi="Microsoft Sans Serif" w:cs="Microsoft Sans Serif"/>
          <w:b/>
          <w:sz w:val="24"/>
          <w:szCs w:val="24"/>
        </w:rPr>
        <w:t>it,</w:t>
      </w:r>
      <w:r w:rsidRPr="00DE1F73">
        <w:rPr>
          <w:rFonts w:ascii="Microsoft Sans Serif" w:hAnsi="Microsoft Sans Serif" w:cs="Microsoft Sans Serif"/>
          <w:sz w:val="24"/>
          <w:szCs w:val="24"/>
        </w:rPr>
        <w:t xml:space="preserve"> the personal pronouns refer to people.  Each form of personal pronoun lets the reader know who is speaking, who is being spoken about, or who is spoken to within the sentence.  With that in mind, personal pronouns can be divided into three cases</w:t>
      </w:r>
      <w:r w:rsidR="003675D7" w:rsidRPr="00DE1F73">
        <w:rPr>
          <w:rFonts w:ascii="Microsoft Sans Serif" w:hAnsi="Microsoft Sans Serif" w:cs="Microsoft Sans Serif"/>
          <w:sz w:val="24"/>
          <w:szCs w:val="24"/>
        </w:rPr>
        <w:t xml:space="preserve">: the subjective case, the objective case, and </w:t>
      </w:r>
      <w:r w:rsidR="0047602B" w:rsidRPr="00DE1F73">
        <w:rPr>
          <w:rFonts w:ascii="Microsoft Sans Serif" w:hAnsi="Microsoft Sans Serif" w:cs="Microsoft Sans Serif"/>
          <w:sz w:val="24"/>
          <w:szCs w:val="24"/>
        </w:rPr>
        <w:t>the</w:t>
      </w:r>
      <w:r w:rsidR="003675D7" w:rsidRPr="00DE1F73">
        <w:rPr>
          <w:rFonts w:ascii="Microsoft Sans Serif" w:hAnsi="Microsoft Sans Serif" w:cs="Microsoft Sans Serif"/>
          <w:sz w:val="24"/>
          <w:szCs w:val="24"/>
        </w:rPr>
        <w:t xml:space="preserve"> possessive case.  </w:t>
      </w:r>
    </w:p>
    <w:tbl>
      <w:tblPr>
        <w:tblStyle w:val="TableGrid"/>
        <w:tblW w:w="10710" w:type="dxa"/>
        <w:tblInd w:w="-534" w:type="dxa"/>
        <w:tblLayout w:type="fixed"/>
        <w:tblLook w:val="04A0" w:firstRow="1" w:lastRow="0" w:firstColumn="1" w:lastColumn="0" w:noHBand="0" w:noVBand="1"/>
      </w:tblPr>
      <w:tblGrid>
        <w:gridCol w:w="3150"/>
        <w:gridCol w:w="2766"/>
        <w:gridCol w:w="2274"/>
        <w:gridCol w:w="2520"/>
      </w:tblGrid>
      <w:tr w:rsidR="00FE7E74" w:rsidRPr="00DE1F73" w:rsidTr="00E62714">
        <w:trPr>
          <w:trHeight w:val="342"/>
        </w:trPr>
        <w:tc>
          <w:tcPr>
            <w:tcW w:w="10710" w:type="dxa"/>
            <w:gridSpan w:val="4"/>
            <w:shd w:val="clear" w:color="auto" w:fill="D9D9D9" w:themeFill="background1" w:themeFillShade="D9"/>
          </w:tcPr>
          <w:p w:rsidR="00FE7E74" w:rsidRPr="00DE1F73" w:rsidRDefault="00FE7E74" w:rsidP="00874A6C">
            <w:pPr>
              <w:ind w:left="-630" w:right="-522"/>
              <w:jc w:val="center"/>
              <w:rPr>
                <w:rFonts w:ascii="Microsoft Sans Serif" w:hAnsi="Microsoft Sans Serif" w:cs="Microsoft Sans Serif"/>
                <w:b/>
                <w:sz w:val="28"/>
                <w:szCs w:val="28"/>
              </w:rPr>
            </w:pPr>
            <w:r w:rsidRPr="00DE1F73">
              <w:rPr>
                <w:rFonts w:ascii="Microsoft Sans Serif" w:hAnsi="Microsoft Sans Serif" w:cs="Microsoft Sans Serif"/>
                <w:b/>
                <w:sz w:val="28"/>
                <w:szCs w:val="28"/>
              </w:rPr>
              <w:t>Personal Pronouns</w:t>
            </w:r>
          </w:p>
        </w:tc>
      </w:tr>
      <w:tr w:rsidR="00FE7E74" w:rsidRPr="00DE1F73" w:rsidTr="00E62714">
        <w:trPr>
          <w:trHeight w:val="265"/>
        </w:trPr>
        <w:tc>
          <w:tcPr>
            <w:tcW w:w="3150" w:type="dxa"/>
            <w:shd w:val="clear" w:color="auto" w:fill="D9D9D9" w:themeFill="background1" w:themeFillShade="D9"/>
          </w:tcPr>
          <w:p w:rsidR="00FE7E74" w:rsidRPr="00DE1F73" w:rsidRDefault="00E62714" w:rsidP="00874A6C">
            <w:pPr>
              <w:ind w:left="-630" w:right="-522"/>
              <w:rPr>
                <w:rFonts w:ascii="Microsoft Sans Serif" w:hAnsi="Microsoft Sans Serif" w:cs="Microsoft Sans Serif"/>
                <w:b/>
              </w:rPr>
            </w:pPr>
            <w:r w:rsidRPr="00DE1F73">
              <w:rPr>
                <w:rFonts w:ascii="Microsoft Sans Serif" w:hAnsi="Microsoft Sans Serif" w:cs="Microsoft Sans Serif"/>
                <w:b/>
              </w:rPr>
              <w:t xml:space="preserve">            </w:t>
            </w:r>
            <w:r w:rsidR="00FE7E74" w:rsidRPr="00DE1F73">
              <w:rPr>
                <w:rFonts w:ascii="Microsoft Sans Serif" w:hAnsi="Microsoft Sans Serif" w:cs="Microsoft Sans Serif"/>
                <w:b/>
              </w:rPr>
              <w:t>Point of View</w:t>
            </w:r>
            <w:r w:rsidR="00674B43" w:rsidRPr="00DE1F73">
              <w:rPr>
                <w:rFonts w:ascii="Microsoft Sans Serif" w:hAnsi="Microsoft Sans Serif" w:cs="Microsoft Sans Serif"/>
                <w:b/>
              </w:rPr>
              <w:t xml:space="preserve">  </w:t>
            </w:r>
            <w:r w:rsidR="00FE7E74" w:rsidRPr="00DE1F73">
              <w:rPr>
                <w:rFonts w:ascii="Microsoft Sans Serif" w:hAnsi="Microsoft Sans Serif" w:cs="Microsoft Sans Serif"/>
                <w:b/>
              </w:rPr>
              <w:t xml:space="preserve">and </w:t>
            </w:r>
            <w:r w:rsidR="00674B43" w:rsidRPr="00DE1F73">
              <w:rPr>
                <w:rFonts w:ascii="Microsoft Sans Serif" w:hAnsi="Microsoft Sans Serif" w:cs="Microsoft Sans Serif"/>
                <w:b/>
              </w:rPr>
              <w:t xml:space="preserve"> </w:t>
            </w:r>
            <w:r w:rsidR="00FE7E74" w:rsidRPr="00DE1F73">
              <w:rPr>
                <w:rFonts w:ascii="Microsoft Sans Serif" w:hAnsi="Microsoft Sans Serif" w:cs="Microsoft Sans Serif"/>
                <w:b/>
              </w:rPr>
              <w:t>Number</w:t>
            </w:r>
          </w:p>
        </w:tc>
        <w:tc>
          <w:tcPr>
            <w:tcW w:w="2766" w:type="dxa"/>
            <w:shd w:val="clear" w:color="auto" w:fill="D9D9D9" w:themeFill="background1" w:themeFillShade="D9"/>
          </w:tcPr>
          <w:p w:rsidR="00FE7E74" w:rsidRPr="00DE1F73" w:rsidRDefault="00E62714" w:rsidP="00874A6C">
            <w:pPr>
              <w:ind w:left="-630" w:right="-522"/>
              <w:rPr>
                <w:rFonts w:ascii="Microsoft Sans Serif" w:hAnsi="Microsoft Sans Serif" w:cs="Microsoft Sans Serif"/>
                <w:b/>
              </w:rPr>
            </w:pPr>
            <w:r w:rsidRPr="00DE1F73">
              <w:rPr>
                <w:rFonts w:ascii="Microsoft Sans Serif" w:hAnsi="Microsoft Sans Serif" w:cs="Microsoft Sans Serif"/>
                <w:b/>
              </w:rPr>
              <w:t xml:space="preserve">                          </w:t>
            </w:r>
            <w:r w:rsidR="00FE7E74" w:rsidRPr="00DE1F73">
              <w:rPr>
                <w:rFonts w:ascii="Microsoft Sans Serif" w:hAnsi="Microsoft Sans Serif" w:cs="Microsoft Sans Serif"/>
                <w:b/>
              </w:rPr>
              <w:t>Subjective</w:t>
            </w:r>
          </w:p>
        </w:tc>
        <w:tc>
          <w:tcPr>
            <w:tcW w:w="2274" w:type="dxa"/>
            <w:shd w:val="clear" w:color="auto" w:fill="D9D9D9" w:themeFill="background1" w:themeFillShade="D9"/>
          </w:tcPr>
          <w:p w:rsidR="00FE7E74" w:rsidRPr="00DE1F73" w:rsidRDefault="00E62714" w:rsidP="00874A6C">
            <w:pPr>
              <w:ind w:left="-630" w:right="-522"/>
              <w:rPr>
                <w:rFonts w:ascii="Microsoft Sans Serif" w:hAnsi="Microsoft Sans Serif" w:cs="Microsoft Sans Serif"/>
                <w:b/>
              </w:rPr>
            </w:pPr>
            <w:r w:rsidRPr="00DE1F73">
              <w:rPr>
                <w:rFonts w:ascii="Microsoft Sans Serif" w:hAnsi="Microsoft Sans Serif" w:cs="Microsoft Sans Serif"/>
                <w:b/>
              </w:rPr>
              <w:t xml:space="preserve">                       </w:t>
            </w:r>
            <w:r w:rsidR="00FE7E74" w:rsidRPr="00DE1F73">
              <w:rPr>
                <w:rFonts w:ascii="Microsoft Sans Serif" w:hAnsi="Microsoft Sans Serif" w:cs="Microsoft Sans Serif"/>
                <w:b/>
              </w:rPr>
              <w:t>Objective</w:t>
            </w:r>
          </w:p>
        </w:tc>
        <w:tc>
          <w:tcPr>
            <w:tcW w:w="2520" w:type="dxa"/>
            <w:shd w:val="clear" w:color="auto" w:fill="D9D9D9" w:themeFill="background1" w:themeFillShade="D9"/>
          </w:tcPr>
          <w:p w:rsidR="00FE7E74" w:rsidRPr="00DE1F73" w:rsidRDefault="00E62714" w:rsidP="00874A6C">
            <w:pPr>
              <w:ind w:left="-630" w:right="-522"/>
              <w:rPr>
                <w:rFonts w:ascii="Microsoft Sans Serif" w:hAnsi="Microsoft Sans Serif" w:cs="Microsoft Sans Serif"/>
                <w:b/>
              </w:rPr>
            </w:pPr>
            <w:r w:rsidRPr="00DE1F73">
              <w:rPr>
                <w:rFonts w:ascii="Microsoft Sans Serif" w:hAnsi="Microsoft Sans Serif" w:cs="Microsoft Sans Serif"/>
                <w:b/>
              </w:rPr>
              <w:t xml:space="preserve">                            </w:t>
            </w:r>
            <w:r w:rsidR="00FE7E74" w:rsidRPr="00DE1F73">
              <w:rPr>
                <w:rFonts w:ascii="Microsoft Sans Serif" w:hAnsi="Microsoft Sans Serif" w:cs="Microsoft Sans Serif"/>
                <w:b/>
              </w:rPr>
              <w:t>Possessive</w:t>
            </w:r>
          </w:p>
        </w:tc>
      </w:tr>
      <w:tr w:rsidR="00FE7E74" w:rsidRPr="00DE1F73" w:rsidTr="00E62714">
        <w:trPr>
          <w:trHeight w:val="249"/>
        </w:trPr>
        <w:tc>
          <w:tcPr>
            <w:tcW w:w="10710" w:type="dxa"/>
            <w:gridSpan w:val="4"/>
            <w:shd w:val="clear" w:color="auto" w:fill="FFFFFF" w:themeFill="background1"/>
          </w:tcPr>
          <w:p w:rsidR="00FE7E74" w:rsidRPr="00DE1F73" w:rsidRDefault="00FE7E74" w:rsidP="00874A6C">
            <w:pPr>
              <w:ind w:left="-630" w:right="-522"/>
              <w:rPr>
                <w:rFonts w:ascii="Microsoft Sans Serif" w:hAnsi="Microsoft Sans Serif" w:cs="Microsoft Sans Serif"/>
              </w:rPr>
            </w:pPr>
          </w:p>
        </w:tc>
      </w:tr>
      <w:tr w:rsidR="00FE7E74" w:rsidRPr="00DE1F73" w:rsidTr="00E62714">
        <w:trPr>
          <w:trHeight w:val="265"/>
        </w:trPr>
        <w:tc>
          <w:tcPr>
            <w:tcW w:w="3150" w:type="dxa"/>
            <w:shd w:val="clear" w:color="auto" w:fill="D9D9D9" w:themeFill="background1" w:themeFillShade="D9"/>
          </w:tcPr>
          <w:p w:rsidR="00FE7E74" w:rsidRPr="00DE1F73" w:rsidRDefault="00FE7E74" w:rsidP="00E62714">
            <w:pPr>
              <w:ind w:right="-522"/>
              <w:rPr>
                <w:rFonts w:ascii="Microsoft Sans Serif" w:hAnsi="Microsoft Sans Serif" w:cs="Microsoft Sans Serif"/>
              </w:rPr>
            </w:pPr>
            <w:r w:rsidRPr="00DE1F73">
              <w:rPr>
                <w:rFonts w:ascii="Microsoft Sans Serif" w:hAnsi="Microsoft Sans Serif" w:cs="Microsoft Sans Serif"/>
              </w:rPr>
              <w:t xml:space="preserve">First Person </w:t>
            </w:r>
            <w:r w:rsidR="00A37D0E" w:rsidRPr="00DE1F73">
              <w:rPr>
                <w:rFonts w:ascii="Microsoft Sans Serif" w:hAnsi="Microsoft Sans Serif" w:cs="Microsoft Sans Serif"/>
              </w:rPr>
              <w:t xml:space="preserve">          </w:t>
            </w:r>
            <w:r w:rsidR="00674B43" w:rsidRPr="00DE1F73">
              <w:rPr>
                <w:rFonts w:ascii="Microsoft Sans Serif" w:hAnsi="Microsoft Sans Serif" w:cs="Microsoft Sans Serif"/>
              </w:rPr>
              <w:t xml:space="preserve">   </w:t>
            </w:r>
            <w:r w:rsidR="00A37D0E" w:rsidRPr="00DE1F73">
              <w:rPr>
                <w:rFonts w:ascii="Microsoft Sans Serif" w:hAnsi="Microsoft Sans Serif" w:cs="Microsoft Sans Serif"/>
              </w:rPr>
              <w:t xml:space="preserve"> </w:t>
            </w:r>
            <w:r w:rsidRPr="00DE1F73">
              <w:rPr>
                <w:rFonts w:ascii="Microsoft Sans Serif" w:hAnsi="Microsoft Sans Serif" w:cs="Microsoft Sans Serif"/>
              </w:rPr>
              <w:t>Singular</w:t>
            </w:r>
          </w:p>
        </w:tc>
        <w:tc>
          <w:tcPr>
            <w:tcW w:w="2766"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I</w:t>
            </w:r>
          </w:p>
        </w:tc>
        <w:tc>
          <w:tcPr>
            <w:tcW w:w="2274"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Me</w:t>
            </w:r>
          </w:p>
        </w:tc>
        <w:tc>
          <w:tcPr>
            <w:tcW w:w="2520"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My,  Mine</w:t>
            </w:r>
          </w:p>
        </w:tc>
      </w:tr>
      <w:tr w:rsidR="00FE7E74" w:rsidRPr="00DE1F73" w:rsidTr="00E62714">
        <w:trPr>
          <w:trHeight w:val="249"/>
        </w:trPr>
        <w:tc>
          <w:tcPr>
            <w:tcW w:w="3150" w:type="dxa"/>
          </w:tcPr>
          <w:p w:rsidR="00FE7E74" w:rsidRPr="00DE1F73" w:rsidRDefault="00FE7E74" w:rsidP="00E62714">
            <w:pPr>
              <w:ind w:right="-522"/>
              <w:jc w:val="center"/>
              <w:rPr>
                <w:rFonts w:ascii="Microsoft Sans Serif" w:hAnsi="Microsoft Sans Serif" w:cs="Microsoft Sans Serif"/>
              </w:rPr>
            </w:pPr>
          </w:p>
        </w:tc>
        <w:tc>
          <w:tcPr>
            <w:tcW w:w="2766" w:type="dxa"/>
          </w:tcPr>
          <w:p w:rsidR="00FE7E74" w:rsidRPr="00DE1F73" w:rsidRDefault="00FE7E74" w:rsidP="00E62714">
            <w:pPr>
              <w:ind w:right="-522"/>
              <w:jc w:val="center"/>
              <w:rPr>
                <w:rFonts w:ascii="Microsoft Sans Serif" w:hAnsi="Microsoft Sans Serif" w:cs="Microsoft Sans Serif"/>
              </w:rPr>
            </w:pPr>
          </w:p>
        </w:tc>
        <w:tc>
          <w:tcPr>
            <w:tcW w:w="2274" w:type="dxa"/>
          </w:tcPr>
          <w:p w:rsidR="00FE7E74" w:rsidRPr="00DE1F73" w:rsidRDefault="00FE7E74" w:rsidP="00E62714">
            <w:pPr>
              <w:ind w:right="-522"/>
              <w:jc w:val="center"/>
              <w:rPr>
                <w:rFonts w:ascii="Microsoft Sans Serif" w:hAnsi="Microsoft Sans Serif" w:cs="Microsoft Sans Serif"/>
              </w:rPr>
            </w:pPr>
          </w:p>
        </w:tc>
        <w:tc>
          <w:tcPr>
            <w:tcW w:w="2520" w:type="dxa"/>
          </w:tcPr>
          <w:p w:rsidR="00FE7E74" w:rsidRPr="00DE1F73" w:rsidRDefault="00FE7E74" w:rsidP="00E62714">
            <w:pPr>
              <w:ind w:right="-522"/>
              <w:jc w:val="center"/>
              <w:rPr>
                <w:rFonts w:ascii="Microsoft Sans Serif" w:hAnsi="Microsoft Sans Serif" w:cs="Microsoft Sans Serif"/>
              </w:rPr>
            </w:pPr>
          </w:p>
        </w:tc>
      </w:tr>
      <w:tr w:rsidR="00FE7E74" w:rsidRPr="00DE1F73" w:rsidTr="00E62714">
        <w:trPr>
          <w:trHeight w:val="265"/>
        </w:trPr>
        <w:tc>
          <w:tcPr>
            <w:tcW w:w="3150" w:type="dxa"/>
            <w:shd w:val="clear" w:color="auto" w:fill="D9D9D9" w:themeFill="background1" w:themeFillShade="D9"/>
          </w:tcPr>
          <w:p w:rsidR="00FE7E74" w:rsidRPr="00DE1F73" w:rsidRDefault="00FE7E74" w:rsidP="00E62714">
            <w:pPr>
              <w:ind w:right="-522"/>
              <w:rPr>
                <w:rFonts w:ascii="Microsoft Sans Serif" w:hAnsi="Microsoft Sans Serif" w:cs="Microsoft Sans Serif"/>
              </w:rPr>
            </w:pPr>
            <w:r w:rsidRPr="00DE1F73">
              <w:rPr>
                <w:rFonts w:ascii="Microsoft Sans Serif" w:hAnsi="Microsoft Sans Serif" w:cs="Microsoft Sans Serif"/>
              </w:rPr>
              <w:t xml:space="preserve">Second Person </w:t>
            </w:r>
            <w:r w:rsidR="00A37D0E" w:rsidRPr="00DE1F73">
              <w:rPr>
                <w:rFonts w:ascii="Microsoft Sans Serif" w:hAnsi="Microsoft Sans Serif" w:cs="Microsoft Sans Serif"/>
              </w:rPr>
              <w:t xml:space="preserve">      </w:t>
            </w:r>
            <w:r w:rsidR="00674B43" w:rsidRPr="00DE1F73">
              <w:rPr>
                <w:rFonts w:ascii="Microsoft Sans Serif" w:hAnsi="Microsoft Sans Serif" w:cs="Microsoft Sans Serif"/>
              </w:rPr>
              <w:t xml:space="preserve">   </w:t>
            </w:r>
            <w:r w:rsidRPr="00DE1F73">
              <w:rPr>
                <w:rFonts w:ascii="Microsoft Sans Serif" w:hAnsi="Microsoft Sans Serif" w:cs="Microsoft Sans Serif"/>
              </w:rPr>
              <w:t>Singular</w:t>
            </w:r>
          </w:p>
        </w:tc>
        <w:tc>
          <w:tcPr>
            <w:tcW w:w="2766"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You</w:t>
            </w:r>
          </w:p>
        </w:tc>
        <w:tc>
          <w:tcPr>
            <w:tcW w:w="2274"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You</w:t>
            </w:r>
          </w:p>
        </w:tc>
        <w:tc>
          <w:tcPr>
            <w:tcW w:w="2520"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Your,  Yours</w:t>
            </w:r>
          </w:p>
        </w:tc>
      </w:tr>
      <w:tr w:rsidR="00FE7E74" w:rsidRPr="00DE1F73" w:rsidTr="00E62714">
        <w:trPr>
          <w:trHeight w:val="249"/>
        </w:trPr>
        <w:tc>
          <w:tcPr>
            <w:tcW w:w="3150" w:type="dxa"/>
          </w:tcPr>
          <w:p w:rsidR="00FE7E74" w:rsidRPr="00DE1F73" w:rsidRDefault="00FE7E74" w:rsidP="00E62714">
            <w:pPr>
              <w:ind w:right="-522"/>
              <w:jc w:val="center"/>
              <w:rPr>
                <w:rFonts w:ascii="Microsoft Sans Serif" w:hAnsi="Microsoft Sans Serif" w:cs="Microsoft Sans Serif"/>
              </w:rPr>
            </w:pPr>
          </w:p>
        </w:tc>
        <w:tc>
          <w:tcPr>
            <w:tcW w:w="2766" w:type="dxa"/>
          </w:tcPr>
          <w:p w:rsidR="00FE7E74" w:rsidRPr="00DE1F73" w:rsidRDefault="00FE7E74" w:rsidP="00E62714">
            <w:pPr>
              <w:ind w:right="-522"/>
              <w:jc w:val="center"/>
              <w:rPr>
                <w:rFonts w:ascii="Microsoft Sans Serif" w:hAnsi="Microsoft Sans Serif" w:cs="Microsoft Sans Serif"/>
              </w:rPr>
            </w:pPr>
          </w:p>
        </w:tc>
        <w:tc>
          <w:tcPr>
            <w:tcW w:w="2274" w:type="dxa"/>
          </w:tcPr>
          <w:p w:rsidR="00FE7E74" w:rsidRPr="00DE1F73" w:rsidRDefault="00FE7E74" w:rsidP="00E62714">
            <w:pPr>
              <w:ind w:right="-522"/>
              <w:jc w:val="center"/>
              <w:rPr>
                <w:rFonts w:ascii="Microsoft Sans Serif" w:hAnsi="Microsoft Sans Serif" w:cs="Microsoft Sans Serif"/>
              </w:rPr>
            </w:pPr>
          </w:p>
        </w:tc>
        <w:tc>
          <w:tcPr>
            <w:tcW w:w="2520" w:type="dxa"/>
          </w:tcPr>
          <w:p w:rsidR="00FE7E74" w:rsidRPr="00DE1F73" w:rsidRDefault="00FE7E74" w:rsidP="00E62714">
            <w:pPr>
              <w:ind w:right="-522"/>
              <w:jc w:val="center"/>
              <w:rPr>
                <w:rFonts w:ascii="Microsoft Sans Serif" w:hAnsi="Microsoft Sans Serif" w:cs="Microsoft Sans Serif"/>
              </w:rPr>
            </w:pPr>
          </w:p>
        </w:tc>
      </w:tr>
      <w:tr w:rsidR="00FE7E74" w:rsidRPr="00DE1F73" w:rsidTr="00E62714">
        <w:trPr>
          <w:trHeight w:val="265"/>
        </w:trPr>
        <w:tc>
          <w:tcPr>
            <w:tcW w:w="3150" w:type="dxa"/>
            <w:shd w:val="clear" w:color="auto" w:fill="D9D9D9" w:themeFill="background1" w:themeFillShade="D9"/>
          </w:tcPr>
          <w:p w:rsidR="00FE7E74" w:rsidRPr="00DE1F73" w:rsidRDefault="00FE7E74" w:rsidP="00E62714">
            <w:pPr>
              <w:ind w:right="-522"/>
              <w:rPr>
                <w:rFonts w:ascii="Microsoft Sans Serif" w:hAnsi="Microsoft Sans Serif" w:cs="Microsoft Sans Serif"/>
              </w:rPr>
            </w:pPr>
            <w:r w:rsidRPr="00DE1F73">
              <w:rPr>
                <w:rFonts w:ascii="Microsoft Sans Serif" w:hAnsi="Microsoft Sans Serif" w:cs="Microsoft Sans Serif"/>
              </w:rPr>
              <w:t xml:space="preserve">Third Person </w:t>
            </w:r>
            <w:r w:rsidR="00A37D0E" w:rsidRPr="00DE1F73">
              <w:rPr>
                <w:rFonts w:ascii="Microsoft Sans Serif" w:hAnsi="Microsoft Sans Serif" w:cs="Microsoft Sans Serif"/>
              </w:rPr>
              <w:t xml:space="preserve">         </w:t>
            </w:r>
            <w:r w:rsidR="00674B43" w:rsidRPr="00DE1F73">
              <w:rPr>
                <w:rFonts w:ascii="Microsoft Sans Serif" w:hAnsi="Microsoft Sans Serif" w:cs="Microsoft Sans Serif"/>
              </w:rPr>
              <w:t xml:space="preserve">   </w:t>
            </w:r>
            <w:r w:rsidRPr="00DE1F73">
              <w:rPr>
                <w:rFonts w:ascii="Microsoft Sans Serif" w:hAnsi="Microsoft Sans Serif" w:cs="Microsoft Sans Serif"/>
              </w:rPr>
              <w:t>Singular</w:t>
            </w:r>
          </w:p>
        </w:tc>
        <w:tc>
          <w:tcPr>
            <w:tcW w:w="2766"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He</w:t>
            </w:r>
          </w:p>
        </w:tc>
        <w:tc>
          <w:tcPr>
            <w:tcW w:w="2274"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Him</w:t>
            </w:r>
          </w:p>
        </w:tc>
        <w:tc>
          <w:tcPr>
            <w:tcW w:w="2520"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His</w:t>
            </w:r>
          </w:p>
        </w:tc>
      </w:tr>
      <w:tr w:rsidR="00FE7E74" w:rsidRPr="00DE1F73" w:rsidTr="00E62714">
        <w:trPr>
          <w:trHeight w:val="249"/>
        </w:trPr>
        <w:tc>
          <w:tcPr>
            <w:tcW w:w="3150" w:type="dxa"/>
            <w:shd w:val="clear" w:color="auto" w:fill="D9D9D9" w:themeFill="background1" w:themeFillShade="D9"/>
          </w:tcPr>
          <w:p w:rsidR="00FE7E74" w:rsidRPr="00DE1F73" w:rsidRDefault="00FE7E74" w:rsidP="00E62714">
            <w:pPr>
              <w:ind w:right="-522"/>
              <w:rPr>
                <w:rFonts w:ascii="Microsoft Sans Serif" w:hAnsi="Microsoft Sans Serif" w:cs="Microsoft Sans Serif"/>
              </w:rPr>
            </w:pPr>
            <w:r w:rsidRPr="00DE1F73">
              <w:rPr>
                <w:rFonts w:ascii="Microsoft Sans Serif" w:hAnsi="Microsoft Sans Serif" w:cs="Microsoft Sans Serif"/>
              </w:rPr>
              <w:t xml:space="preserve">Third Person </w:t>
            </w:r>
            <w:r w:rsidR="00A37D0E" w:rsidRPr="00DE1F73">
              <w:rPr>
                <w:rFonts w:ascii="Microsoft Sans Serif" w:hAnsi="Microsoft Sans Serif" w:cs="Microsoft Sans Serif"/>
              </w:rPr>
              <w:t xml:space="preserve">         </w:t>
            </w:r>
            <w:r w:rsidR="00674B43" w:rsidRPr="00DE1F73">
              <w:rPr>
                <w:rFonts w:ascii="Microsoft Sans Serif" w:hAnsi="Microsoft Sans Serif" w:cs="Microsoft Sans Serif"/>
              </w:rPr>
              <w:t xml:space="preserve">   </w:t>
            </w:r>
            <w:r w:rsidRPr="00DE1F73">
              <w:rPr>
                <w:rFonts w:ascii="Microsoft Sans Serif" w:hAnsi="Microsoft Sans Serif" w:cs="Microsoft Sans Serif"/>
              </w:rPr>
              <w:t>Singular</w:t>
            </w:r>
          </w:p>
        </w:tc>
        <w:tc>
          <w:tcPr>
            <w:tcW w:w="2766"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She</w:t>
            </w:r>
          </w:p>
        </w:tc>
        <w:tc>
          <w:tcPr>
            <w:tcW w:w="2274"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Her</w:t>
            </w:r>
          </w:p>
        </w:tc>
        <w:tc>
          <w:tcPr>
            <w:tcW w:w="2520"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Her,  Hers</w:t>
            </w:r>
          </w:p>
        </w:tc>
      </w:tr>
      <w:tr w:rsidR="00FE7E74" w:rsidRPr="00DE1F73" w:rsidTr="00E62714">
        <w:trPr>
          <w:trHeight w:val="265"/>
        </w:trPr>
        <w:tc>
          <w:tcPr>
            <w:tcW w:w="3150" w:type="dxa"/>
            <w:shd w:val="clear" w:color="auto" w:fill="D9D9D9" w:themeFill="background1" w:themeFillShade="D9"/>
          </w:tcPr>
          <w:p w:rsidR="00FE7E74" w:rsidRPr="00DE1F73" w:rsidRDefault="00FE7E74" w:rsidP="00E62714">
            <w:pPr>
              <w:ind w:right="-522"/>
              <w:rPr>
                <w:rFonts w:ascii="Microsoft Sans Serif" w:hAnsi="Microsoft Sans Serif" w:cs="Microsoft Sans Serif"/>
              </w:rPr>
            </w:pPr>
            <w:r w:rsidRPr="00DE1F73">
              <w:rPr>
                <w:rFonts w:ascii="Microsoft Sans Serif" w:hAnsi="Microsoft Sans Serif" w:cs="Microsoft Sans Serif"/>
              </w:rPr>
              <w:t xml:space="preserve">Third Person </w:t>
            </w:r>
            <w:r w:rsidR="00A37D0E" w:rsidRPr="00DE1F73">
              <w:rPr>
                <w:rFonts w:ascii="Microsoft Sans Serif" w:hAnsi="Microsoft Sans Serif" w:cs="Microsoft Sans Serif"/>
              </w:rPr>
              <w:t xml:space="preserve">        </w:t>
            </w:r>
            <w:r w:rsidR="00674B43" w:rsidRPr="00DE1F73">
              <w:rPr>
                <w:rFonts w:ascii="Microsoft Sans Serif" w:hAnsi="Microsoft Sans Serif" w:cs="Microsoft Sans Serif"/>
              </w:rPr>
              <w:t xml:space="preserve">   </w:t>
            </w:r>
            <w:r w:rsidR="00A37D0E" w:rsidRPr="00DE1F73">
              <w:rPr>
                <w:rFonts w:ascii="Microsoft Sans Serif" w:hAnsi="Microsoft Sans Serif" w:cs="Microsoft Sans Serif"/>
              </w:rPr>
              <w:t xml:space="preserve"> </w:t>
            </w:r>
            <w:r w:rsidRPr="00DE1F73">
              <w:rPr>
                <w:rFonts w:ascii="Microsoft Sans Serif" w:hAnsi="Microsoft Sans Serif" w:cs="Microsoft Sans Serif"/>
              </w:rPr>
              <w:t>Singular</w:t>
            </w:r>
          </w:p>
        </w:tc>
        <w:tc>
          <w:tcPr>
            <w:tcW w:w="2766"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It</w:t>
            </w:r>
          </w:p>
        </w:tc>
        <w:tc>
          <w:tcPr>
            <w:tcW w:w="2274"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It</w:t>
            </w:r>
          </w:p>
        </w:tc>
        <w:tc>
          <w:tcPr>
            <w:tcW w:w="2520"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Its</w:t>
            </w:r>
          </w:p>
        </w:tc>
      </w:tr>
      <w:tr w:rsidR="00FE7E74" w:rsidRPr="00DE1F73" w:rsidTr="00E62714">
        <w:trPr>
          <w:trHeight w:val="249"/>
        </w:trPr>
        <w:tc>
          <w:tcPr>
            <w:tcW w:w="3150" w:type="dxa"/>
          </w:tcPr>
          <w:p w:rsidR="00FE7E74" w:rsidRPr="00DE1F73" w:rsidRDefault="00FE7E74" w:rsidP="00E62714">
            <w:pPr>
              <w:ind w:right="-522"/>
              <w:jc w:val="center"/>
              <w:rPr>
                <w:rFonts w:ascii="Microsoft Sans Serif" w:hAnsi="Microsoft Sans Serif" w:cs="Microsoft Sans Serif"/>
              </w:rPr>
            </w:pPr>
          </w:p>
        </w:tc>
        <w:tc>
          <w:tcPr>
            <w:tcW w:w="2766" w:type="dxa"/>
          </w:tcPr>
          <w:p w:rsidR="00FE7E74" w:rsidRPr="00DE1F73" w:rsidRDefault="00442E4B" w:rsidP="00E62714">
            <w:pPr>
              <w:ind w:right="-522"/>
              <w:jc w:val="center"/>
              <w:rPr>
                <w:rFonts w:ascii="Microsoft Sans Serif" w:hAnsi="Microsoft Sans Serif" w:cs="Microsoft Sans Serif"/>
              </w:rPr>
            </w:pPr>
            <w:r w:rsidRPr="00DE1F73">
              <w:rPr>
                <w:rFonts w:ascii="Microsoft Sans Serif" w:hAnsi="Microsoft Sans Serif" w:cs="Microsoft Sans Serif"/>
                <w:b/>
              </w:rPr>
              <w:t>*</w:t>
            </w:r>
            <w:r w:rsidRPr="00DE1F73">
              <w:rPr>
                <w:rFonts w:ascii="Microsoft Sans Serif" w:hAnsi="Microsoft Sans Serif" w:cs="Microsoft Sans Serif"/>
              </w:rPr>
              <w:t>They/</w:t>
            </w:r>
            <w:proofErr w:type="spellStart"/>
            <w:r w:rsidRPr="00DE1F73">
              <w:rPr>
                <w:rFonts w:ascii="Microsoft Sans Serif" w:hAnsi="Microsoft Sans Serif" w:cs="Microsoft Sans Serif"/>
              </w:rPr>
              <w:t>Ze</w:t>
            </w:r>
            <w:proofErr w:type="spellEnd"/>
          </w:p>
        </w:tc>
        <w:tc>
          <w:tcPr>
            <w:tcW w:w="2274" w:type="dxa"/>
          </w:tcPr>
          <w:p w:rsidR="00FE7E74" w:rsidRPr="00DE1F73" w:rsidRDefault="00FE7E74" w:rsidP="00E62714">
            <w:pPr>
              <w:ind w:right="-522"/>
              <w:jc w:val="center"/>
              <w:rPr>
                <w:rFonts w:ascii="Microsoft Sans Serif" w:hAnsi="Microsoft Sans Serif" w:cs="Microsoft Sans Serif"/>
              </w:rPr>
            </w:pPr>
          </w:p>
        </w:tc>
        <w:tc>
          <w:tcPr>
            <w:tcW w:w="2520" w:type="dxa"/>
          </w:tcPr>
          <w:p w:rsidR="00FE7E74" w:rsidRPr="00DE1F73" w:rsidRDefault="00FE7E74" w:rsidP="00E62714">
            <w:pPr>
              <w:ind w:right="-522"/>
              <w:jc w:val="center"/>
              <w:rPr>
                <w:rFonts w:ascii="Microsoft Sans Serif" w:hAnsi="Microsoft Sans Serif" w:cs="Microsoft Sans Serif"/>
              </w:rPr>
            </w:pPr>
          </w:p>
        </w:tc>
      </w:tr>
      <w:tr w:rsidR="00FE7E74" w:rsidRPr="00DE1F73" w:rsidTr="00E62714">
        <w:trPr>
          <w:trHeight w:val="265"/>
        </w:trPr>
        <w:tc>
          <w:tcPr>
            <w:tcW w:w="3150" w:type="dxa"/>
            <w:shd w:val="clear" w:color="auto" w:fill="D9D9D9" w:themeFill="background1" w:themeFillShade="D9"/>
          </w:tcPr>
          <w:p w:rsidR="00FE7E74" w:rsidRPr="00DE1F73" w:rsidRDefault="00FE7E74" w:rsidP="00E62714">
            <w:pPr>
              <w:ind w:right="-522"/>
              <w:rPr>
                <w:rFonts w:ascii="Microsoft Sans Serif" w:hAnsi="Microsoft Sans Serif" w:cs="Microsoft Sans Serif"/>
              </w:rPr>
            </w:pPr>
            <w:r w:rsidRPr="00DE1F73">
              <w:rPr>
                <w:rFonts w:ascii="Microsoft Sans Serif" w:hAnsi="Microsoft Sans Serif" w:cs="Microsoft Sans Serif"/>
              </w:rPr>
              <w:t xml:space="preserve">First Person </w:t>
            </w:r>
            <w:r w:rsidR="00A37D0E" w:rsidRPr="00DE1F73">
              <w:rPr>
                <w:rFonts w:ascii="Microsoft Sans Serif" w:hAnsi="Microsoft Sans Serif" w:cs="Microsoft Sans Serif"/>
              </w:rPr>
              <w:t xml:space="preserve">         </w:t>
            </w:r>
            <w:r w:rsidR="00674B43" w:rsidRPr="00DE1F73">
              <w:rPr>
                <w:rFonts w:ascii="Microsoft Sans Serif" w:hAnsi="Microsoft Sans Serif" w:cs="Microsoft Sans Serif"/>
              </w:rPr>
              <w:t xml:space="preserve">   </w:t>
            </w:r>
            <w:r w:rsidR="00A37D0E" w:rsidRPr="00DE1F73">
              <w:rPr>
                <w:rFonts w:ascii="Microsoft Sans Serif" w:hAnsi="Microsoft Sans Serif" w:cs="Microsoft Sans Serif"/>
              </w:rPr>
              <w:t xml:space="preserve"> </w:t>
            </w:r>
            <w:r w:rsidR="00E62714" w:rsidRPr="00DE1F73">
              <w:rPr>
                <w:rFonts w:ascii="Microsoft Sans Serif" w:hAnsi="Microsoft Sans Serif" w:cs="Microsoft Sans Serif"/>
              </w:rPr>
              <w:t xml:space="preserve"> </w:t>
            </w:r>
            <w:r w:rsidRPr="00DE1F73">
              <w:rPr>
                <w:rFonts w:ascii="Microsoft Sans Serif" w:hAnsi="Microsoft Sans Serif" w:cs="Microsoft Sans Serif"/>
              </w:rPr>
              <w:t>Plural</w:t>
            </w:r>
          </w:p>
        </w:tc>
        <w:tc>
          <w:tcPr>
            <w:tcW w:w="2766"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We</w:t>
            </w:r>
          </w:p>
        </w:tc>
        <w:tc>
          <w:tcPr>
            <w:tcW w:w="2274"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Us</w:t>
            </w:r>
          </w:p>
        </w:tc>
        <w:tc>
          <w:tcPr>
            <w:tcW w:w="2520"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Our,  Ours</w:t>
            </w:r>
          </w:p>
        </w:tc>
      </w:tr>
      <w:tr w:rsidR="00FE7E74" w:rsidRPr="00DE1F73" w:rsidTr="00E62714">
        <w:trPr>
          <w:trHeight w:val="249"/>
        </w:trPr>
        <w:tc>
          <w:tcPr>
            <w:tcW w:w="3150" w:type="dxa"/>
            <w:shd w:val="clear" w:color="auto" w:fill="D9D9D9" w:themeFill="background1" w:themeFillShade="D9"/>
          </w:tcPr>
          <w:p w:rsidR="00FE7E74" w:rsidRPr="00DE1F73" w:rsidRDefault="00FE7E74" w:rsidP="00E62714">
            <w:pPr>
              <w:ind w:right="-522"/>
              <w:rPr>
                <w:rFonts w:ascii="Microsoft Sans Serif" w:hAnsi="Microsoft Sans Serif" w:cs="Microsoft Sans Serif"/>
              </w:rPr>
            </w:pPr>
            <w:r w:rsidRPr="00DE1F73">
              <w:rPr>
                <w:rFonts w:ascii="Microsoft Sans Serif" w:hAnsi="Microsoft Sans Serif" w:cs="Microsoft Sans Serif"/>
              </w:rPr>
              <w:t xml:space="preserve">Second Person </w:t>
            </w:r>
            <w:r w:rsidR="00A37D0E" w:rsidRPr="00DE1F73">
              <w:rPr>
                <w:rFonts w:ascii="Microsoft Sans Serif" w:hAnsi="Microsoft Sans Serif" w:cs="Microsoft Sans Serif"/>
              </w:rPr>
              <w:t xml:space="preserve">    </w:t>
            </w:r>
            <w:r w:rsidR="00674B43" w:rsidRPr="00DE1F73">
              <w:rPr>
                <w:rFonts w:ascii="Microsoft Sans Serif" w:hAnsi="Microsoft Sans Serif" w:cs="Microsoft Sans Serif"/>
              </w:rPr>
              <w:t xml:space="preserve">   </w:t>
            </w:r>
            <w:r w:rsidR="00E62714" w:rsidRPr="00DE1F73">
              <w:rPr>
                <w:rFonts w:ascii="Microsoft Sans Serif" w:hAnsi="Microsoft Sans Serif" w:cs="Microsoft Sans Serif"/>
              </w:rPr>
              <w:t xml:space="preserve"> </w:t>
            </w:r>
            <w:r w:rsidR="00A37D0E" w:rsidRPr="00DE1F73">
              <w:rPr>
                <w:rFonts w:ascii="Microsoft Sans Serif" w:hAnsi="Microsoft Sans Serif" w:cs="Microsoft Sans Serif"/>
              </w:rPr>
              <w:t xml:space="preserve"> </w:t>
            </w:r>
            <w:r w:rsidRPr="00DE1F73">
              <w:rPr>
                <w:rFonts w:ascii="Microsoft Sans Serif" w:hAnsi="Microsoft Sans Serif" w:cs="Microsoft Sans Serif"/>
              </w:rPr>
              <w:t>Plural</w:t>
            </w:r>
          </w:p>
        </w:tc>
        <w:tc>
          <w:tcPr>
            <w:tcW w:w="2766"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You</w:t>
            </w:r>
          </w:p>
        </w:tc>
        <w:tc>
          <w:tcPr>
            <w:tcW w:w="2274"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You</w:t>
            </w:r>
          </w:p>
        </w:tc>
        <w:tc>
          <w:tcPr>
            <w:tcW w:w="2520"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Your,  Yours</w:t>
            </w:r>
          </w:p>
        </w:tc>
      </w:tr>
      <w:tr w:rsidR="00FE7E74" w:rsidRPr="00DE1F73" w:rsidTr="00E62714">
        <w:trPr>
          <w:trHeight w:val="265"/>
        </w:trPr>
        <w:tc>
          <w:tcPr>
            <w:tcW w:w="3150" w:type="dxa"/>
            <w:shd w:val="clear" w:color="auto" w:fill="D9D9D9" w:themeFill="background1" w:themeFillShade="D9"/>
          </w:tcPr>
          <w:p w:rsidR="00FE7E74" w:rsidRPr="00DE1F73" w:rsidRDefault="00FE7E74" w:rsidP="00E62714">
            <w:pPr>
              <w:ind w:right="-522"/>
              <w:rPr>
                <w:rFonts w:ascii="Microsoft Sans Serif" w:hAnsi="Microsoft Sans Serif" w:cs="Microsoft Sans Serif"/>
              </w:rPr>
            </w:pPr>
            <w:r w:rsidRPr="00DE1F73">
              <w:rPr>
                <w:rFonts w:ascii="Microsoft Sans Serif" w:hAnsi="Microsoft Sans Serif" w:cs="Microsoft Sans Serif"/>
              </w:rPr>
              <w:t xml:space="preserve">Third Person </w:t>
            </w:r>
            <w:r w:rsidR="00A37D0E" w:rsidRPr="00DE1F73">
              <w:rPr>
                <w:rFonts w:ascii="Microsoft Sans Serif" w:hAnsi="Microsoft Sans Serif" w:cs="Microsoft Sans Serif"/>
              </w:rPr>
              <w:t xml:space="preserve">       </w:t>
            </w:r>
            <w:r w:rsidR="00674B43" w:rsidRPr="00DE1F73">
              <w:rPr>
                <w:rFonts w:ascii="Microsoft Sans Serif" w:hAnsi="Microsoft Sans Serif" w:cs="Microsoft Sans Serif"/>
              </w:rPr>
              <w:t xml:space="preserve">   </w:t>
            </w:r>
            <w:r w:rsidR="00A37D0E" w:rsidRPr="00DE1F73">
              <w:rPr>
                <w:rFonts w:ascii="Microsoft Sans Serif" w:hAnsi="Microsoft Sans Serif" w:cs="Microsoft Sans Serif"/>
              </w:rPr>
              <w:t xml:space="preserve"> </w:t>
            </w:r>
            <w:r w:rsidR="00E62714" w:rsidRPr="00DE1F73">
              <w:rPr>
                <w:rFonts w:ascii="Microsoft Sans Serif" w:hAnsi="Microsoft Sans Serif" w:cs="Microsoft Sans Serif"/>
              </w:rPr>
              <w:t xml:space="preserve"> </w:t>
            </w:r>
            <w:r w:rsidRPr="00DE1F73">
              <w:rPr>
                <w:rFonts w:ascii="Microsoft Sans Serif" w:hAnsi="Microsoft Sans Serif" w:cs="Microsoft Sans Serif"/>
              </w:rPr>
              <w:t>Plural</w:t>
            </w:r>
          </w:p>
        </w:tc>
        <w:tc>
          <w:tcPr>
            <w:tcW w:w="2766"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They</w:t>
            </w:r>
          </w:p>
        </w:tc>
        <w:tc>
          <w:tcPr>
            <w:tcW w:w="2274"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r w:rsidRPr="00DE1F73">
              <w:rPr>
                <w:rFonts w:ascii="Microsoft Sans Serif" w:hAnsi="Microsoft Sans Serif" w:cs="Microsoft Sans Serif"/>
              </w:rPr>
              <w:t>Them</w:t>
            </w:r>
          </w:p>
        </w:tc>
        <w:tc>
          <w:tcPr>
            <w:tcW w:w="2520" w:type="dxa"/>
            <w:shd w:val="clear" w:color="auto" w:fill="D9D9D9" w:themeFill="background1" w:themeFillShade="D9"/>
          </w:tcPr>
          <w:p w:rsidR="00FE7E74" w:rsidRPr="00DE1F73" w:rsidRDefault="00FE7E74" w:rsidP="00E62714">
            <w:pPr>
              <w:ind w:right="-522"/>
              <w:jc w:val="center"/>
              <w:rPr>
                <w:rFonts w:ascii="Microsoft Sans Serif" w:hAnsi="Microsoft Sans Serif" w:cs="Microsoft Sans Serif"/>
              </w:rPr>
            </w:pPr>
            <w:proofErr w:type="spellStart"/>
            <w:r w:rsidRPr="00DE1F73">
              <w:rPr>
                <w:rFonts w:ascii="Microsoft Sans Serif" w:hAnsi="Microsoft Sans Serif" w:cs="Microsoft Sans Serif"/>
              </w:rPr>
              <w:t>Their</w:t>
            </w:r>
            <w:proofErr w:type="spellEnd"/>
            <w:r w:rsidRPr="00DE1F73">
              <w:rPr>
                <w:rFonts w:ascii="Microsoft Sans Serif" w:hAnsi="Microsoft Sans Serif" w:cs="Microsoft Sans Serif"/>
              </w:rPr>
              <w:t>,  Theirs</w:t>
            </w:r>
          </w:p>
        </w:tc>
      </w:tr>
    </w:tbl>
    <w:p w:rsidR="00FE7E74" w:rsidRPr="00DE1F73" w:rsidRDefault="00442E4B" w:rsidP="00874A6C">
      <w:pPr>
        <w:spacing w:after="0" w:line="240" w:lineRule="auto"/>
        <w:ind w:left="-630" w:right="-522"/>
        <w:jc w:val="both"/>
        <w:rPr>
          <w:rFonts w:ascii="Microsoft Sans Serif" w:hAnsi="Microsoft Sans Serif" w:cs="Microsoft Sans Serif"/>
        </w:rPr>
      </w:pPr>
      <w:r w:rsidRPr="00DE1F73">
        <w:rPr>
          <w:rFonts w:ascii="Microsoft Sans Serif" w:hAnsi="Microsoft Sans Serif" w:cs="Microsoft Sans Serif"/>
          <w:b/>
        </w:rPr>
        <w:t>*</w:t>
      </w:r>
      <w:r w:rsidRPr="00DE1F73">
        <w:rPr>
          <w:rFonts w:ascii="Microsoft Sans Serif" w:hAnsi="Microsoft Sans Serif" w:cs="Microsoft Sans Serif"/>
        </w:rPr>
        <w:t>For gender neutrality or gender nonconforming persons/contexts, they (sing.) or alternative pronouns may be utilized. When using pronouns in conversation or writing, always ask if you are not sure which are appropriately preferred.</w:t>
      </w:r>
    </w:p>
    <w:p w:rsidR="00442E4B" w:rsidRPr="00DE1F73" w:rsidRDefault="00442E4B" w:rsidP="00874A6C">
      <w:pPr>
        <w:spacing w:after="0" w:line="240" w:lineRule="auto"/>
        <w:ind w:left="-630" w:right="-522"/>
        <w:jc w:val="both"/>
        <w:rPr>
          <w:rFonts w:ascii="Microsoft Sans Serif" w:hAnsi="Microsoft Sans Serif" w:cs="Microsoft Sans Serif"/>
          <w:sz w:val="24"/>
          <w:szCs w:val="24"/>
        </w:rPr>
      </w:pPr>
    </w:p>
    <w:p w:rsidR="0045245F" w:rsidRPr="00DE1F73" w:rsidRDefault="0045245F" w:rsidP="00874A6C">
      <w:pPr>
        <w:spacing w:after="0" w:line="240" w:lineRule="auto"/>
        <w:ind w:left="-630" w:right="-522"/>
        <w:rPr>
          <w:rFonts w:ascii="Microsoft Sans Serif" w:hAnsi="Microsoft Sans Serif" w:cs="Microsoft Sans Serif"/>
          <w:sz w:val="24"/>
          <w:szCs w:val="24"/>
        </w:rPr>
      </w:pPr>
      <w:r w:rsidRPr="00DE1F73">
        <w:rPr>
          <w:rFonts w:ascii="Microsoft Sans Serif" w:hAnsi="Microsoft Sans Serif" w:cs="Microsoft Sans Serif"/>
          <w:sz w:val="24"/>
          <w:szCs w:val="24"/>
        </w:rPr>
        <w:t xml:space="preserve">In the </w:t>
      </w:r>
      <w:r w:rsidRPr="00DE1F73">
        <w:rPr>
          <w:rFonts w:ascii="Microsoft Sans Serif" w:hAnsi="Microsoft Sans Serif" w:cs="Microsoft Sans Serif"/>
          <w:b/>
          <w:sz w:val="24"/>
          <w:szCs w:val="24"/>
        </w:rPr>
        <w:t>subjective case</w:t>
      </w:r>
      <w:r w:rsidRPr="00DE1F73">
        <w:rPr>
          <w:rFonts w:ascii="Microsoft Sans Serif" w:hAnsi="Microsoft Sans Serif" w:cs="Microsoft Sans Serif"/>
          <w:sz w:val="24"/>
          <w:szCs w:val="24"/>
        </w:rPr>
        <w:t xml:space="preserve">, the pronoun is acting as the </w:t>
      </w:r>
      <w:r w:rsidRPr="00DE1F73">
        <w:rPr>
          <w:rFonts w:ascii="Microsoft Sans Serif" w:hAnsi="Microsoft Sans Serif" w:cs="Microsoft Sans Serif"/>
          <w:b/>
          <w:sz w:val="24"/>
          <w:szCs w:val="24"/>
        </w:rPr>
        <w:t>subject</w:t>
      </w:r>
      <w:r w:rsidRPr="00DE1F73">
        <w:rPr>
          <w:rFonts w:ascii="Microsoft Sans Serif" w:hAnsi="Microsoft Sans Serif" w:cs="Microsoft Sans Serif"/>
          <w:sz w:val="24"/>
          <w:szCs w:val="24"/>
        </w:rPr>
        <w:t>.</w:t>
      </w:r>
    </w:p>
    <w:p w:rsidR="0045245F" w:rsidRPr="00DE1F73" w:rsidRDefault="0045245F" w:rsidP="00874A6C">
      <w:pPr>
        <w:spacing w:after="0" w:line="240" w:lineRule="auto"/>
        <w:ind w:left="-630" w:right="-522"/>
        <w:rPr>
          <w:rFonts w:ascii="Microsoft Sans Serif" w:hAnsi="Microsoft Sans Serif" w:cs="Microsoft Sans Serif"/>
          <w:sz w:val="12"/>
          <w:szCs w:val="12"/>
        </w:rPr>
      </w:pPr>
    </w:p>
    <w:p w:rsidR="0045245F" w:rsidRPr="00DE1F73" w:rsidRDefault="0045245F" w:rsidP="00E62714">
      <w:pPr>
        <w:pStyle w:val="ListParagraph"/>
        <w:numPr>
          <w:ilvl w:val="0"/>
          <w:numId w:val="1"/>
        </w:numPr>
        <w:spacing w:after="0" w:line="240" w:lineRule="auto"/>
        <w:ind w:left="0" w:right="-522"/>
        <w:rPr>
          <w:rFonts w:ascii="Microsoft Sans Serif" w:hAnsi="Microsoft Sans Serif" w:cs="Microsoft Sans Serif"/>
        </w:rPr>
      </w:pPr>
      <w:r w:rsidRPr="00DE1F73">
        <w:rPr>
          <w:rFonts w:ascii="Microsoft Sans Serif" w:hAnsi="Microsoft Sans Serif" w:cs="Microsoft Sans Serif"/>
          <w:b/>
          <w:u w:val="single"/>
        </w:rPr>
        <w:t>I</w:t>
      </w:r>
      <w:r w:rsidRPr="00DE1F73">
        <w:rPr>
          <w:rFonts w:ascii="Microsoft Sans Serif" w:hAnsi="Microsoft Sans Serif" w:cs="Microsoft Sans Serif"/>
        </w:rPr>
        <w:t xml:space="preserve"> decided to </w:t>
      </w:r>
      <w:r w:rsidR="00EE1321" w:rsidRPr="00DE1F73">
        <w:rPr>
          <w:rFonts w:ascii="Microsoft Sans Serif" w:hAnsi="Microsoft Sans Serif" w:cs="Microsoft Sans Serif"/>
        </w:rPr>
        <w:t>buy a new car</w:t>
      </w:r>
      <w:r w:rsidRPr="00DE1F73">
        <w:rPr>
          <w:rFonts w:ascii="Microsoft Sans Serif" w:hAnsi="Microsoft Sans Serif" w:cs="Microsoft Sans Serif"/>
        </w:rPr>
        <w:t>.</w:t>
      </w:r>
    </w:p>
    <w:p w:rsidR="0045245F" w:rsidRPr="00DE1F73" w:rsidRDefault="00674B43" w:rsidP="00E62714">
      <w:pPr>
        <w:pStyle w:val="ListParagraph"/>
        <w:numPr>
          <w:ilvl w:val="0"/>
          <w:numId w:val="1"/>
        </w:numPr>
        <w:spacing w:after="0" w:line="240" w:lineRule="auto"/>
        <w:ind w:left="0" w:right="-522"/>
        <w:rPr>
          <w:rFonts w:ascii="Microsoft Sans Serif" w:hAnsi="Microsoft Sans Serif" w:cs="Microsoft Sans Serif"/>
        </w:rPr>
      </w:pPr>
      <w:r w:rsidRPr="00DE1F73">
        <w:rPr>
          <w:rFonts w:ascii="Microsoft Sans Serif" w:hAnsi="Microsoft Sans Serif" w:cs="Microsoft Sans Serif"/>
          <w:b/>
          <w:u w:val="single"/>
        </w:rPr>
        <w:t>Y</w:t>
      </w:r>
      <w:r w:rsidR="0045245F" w:rsidRPr="00DE1F73">
        <w:rPr>
          <w:rFonts w:ascii="Microsoft Sans Serif" w:hAnsi="Microsoft Sans Serif" w:cs="Microsoft Sans Serif"/>
          <w:b/>
          <w:u w:val="single"/>
        </w:rPr>
        <w:t>ou</w:t>
      </w:r>
      <w:r w:rsidR="0045245F" w:rsidRPr="00DE1F73">
        <w:rPr>
          <w:rFonts w:ascii="Microsoft Sans Serif" w:hAnsi="Microsoft Sans Serif" w:cs="Microsoft Sans Serif"/>
        </w:rPr>
        <w:t xml:space="preserve"> </w:t>
      </w:r>
      <w:r w:rsidRPr="00DE1F73">
        <w:rPr>
          <w:rFonts w:ascii="Microsoft Sans Serif" w:hAnsi="Microsoft Sans Serif" w:cs="Microsoft Sans Serif"/>
        </w:rPr>
        <w:t>can</w:t>
      </w:r>
      <w:r w:rsidR="00F84263" w:rsidRPr="00DE1F73">
        <w:rPr>
          <w:rFonts w:ascii="Microsoft Sans Serif" w:hAnsi="Microsoft Sans Serif" w:cs="Microsoft Sans Serif"/>
        </w:rPr>
        <w:t xml:space="preserve"> </w:t>
      </w:r>
      <w:r w:rsidR="00EE1321" w:rsidRPr="00DE1F73">
        <w:rPr>
          <w:rFonts w:ascii="Microsoft Sans Serif" w:hAnsi="Microsoft Sans Serif" w:cs="Microsoft Sans Serif"/>
        </w:rPr>
        <w:t>take a ride</w:t>
      </w:r>
      <w:r w:rsidRPr="00DE1F73">
        <w:rPr>
          <w:rFonts w:ascii="Microsoft Sans Serif" w:hAnsi="Microsoft Sans Serif" w:cs="Microsoft Sans Serif"/>
        </w:rPr>
        <w:t>.</w:t>
      </w:r>
    </w:p>
    <w:p w:rsidR="0045245F" w:rsidRPr="00DE1F73" w:rsidRDefault="00A37D0E" w:rsidP="00E62714">
      <w:pPr>
        <w:pStyle w:val="ListParagraph"/>
        <w:numPr>
          <w:ilvl w:val="0"/>
          <w:numId w:val="1"/>
        </w:numPr>
        <w:spacing w:after="0" w:line="240" w:lineRule="auto"/>
        <w:ind w:left="0" w:right="-522"/>
        <w:rPr>
          <w:rFonts w:ascii="Microsoft Sans Serif" w:hAnsi="Microsoft Sans Serif" w:cs="Microsoft Sans Serif"/>
        </w:rPr>
      </w:pPr>
      <w:r w:rsidRPr="00DE1F73">
        <w:rPr>
          <w:rFonts w:ascii="Microsoft Sans Serif" w:hAnsi="Microsoft Sans Serif" w:cs="Microsoft Sans Serif"/>
        </w:rPr>
        <w:t>Eric</w:t>
      </w:r>
      <w:r w:rsidR="00EE1321" w:rsidRPr="00DE1F73">
        <w:rPr>
          <w:rFonts w:ascii="Microsoft Sans Serif" w:hAnsi="Microsoft Sans Serif" w:cs="Microsoft Sans Serif"/>
        </w:rPr>
        <w:t xml:space="preserve"> never drives without putting on </w:t>
      </w:r>
      <w:r w:rsidR="00EE1321" w:rsidRPr="00DE1F73">
        <w:rPr>
          <w:rFonts w:ascii="Microsoft Sans Serif" w:hAnsi="Microsoft Sans Serif" w:cs="Microsoft Sans Serif"/>
          <w:b/>
          <w:u w:val="single"/>
        </w:rPr>
        <w:t>h</w:t>
      </w:r>
      <w:r w:rsidRPr="00DE1F73">
        <w:rPr>
          <w:rFonts w:ascii="Microsoft Sans Serif" w:hAnsi="Microsoft Sans Serif" w:cs="Microsoft Sans Serif"/>
          <w:b/>
          <w:u w:val="single"/>
        </w:rPr>
        <w:t>is</w:t>
      </w:r>
      <w:r w:rsidR="00EE1321" w:rsidRPr="00DE1F73">
        <w:rPr>
          <w:rFonts w:ascii="Microsoft Sans Serif" w:hAnsi="Microsoft Sans Serif" w:cs="Microsoft Sans Serif"/>
        </w:rPr>
        <w:t xml:space="preserve"> seatbelt</w:t>
      </w:r>
      <w:r w:rsidR="0045245F" w:rsidRPr="00DE1F73">
        <w:rPr>
          <w:rFonts w:ascii="Microsoft Sans Serif" w:hAnsi="Microsoft Sans Serif" w:cs="Microsoft Sans Serif"/>
        </w:rPr>
        <w:t>.</w:t>
      </w:r>
    </w:p>
    <w:p w:rsidR="0045245F" w:rsidRPr="00DE1F73" w:rsidRDefault="0045245F" w:rsidP="00874A6C">
      <w:pPr>
        <w:spacing w:after="0" w:line="240" w:lineRule="auto"/>
        <w:ind w:left="-630" w:right="-522"/>
        <w:rPr>
          <w:rFonts w:ascii="Microsoft Sans Serif" w:hAnsi="Microsoft Sans Serif" w:cs="Microsoft Sans Serif"/>
          <w:sz w:val="18"/>
          <w:szCs w:val="18"/>
        </w:rPr>
      </w:pPr>
    </w:p>
    <w:p w:rsidR="0045245F" w:rsidRPr="00DE1F73" w:rsidRDefault="0045245F" w:rsidP="00874A6C">
      <w:pPr>
        <w:spacing w:after="0" w:line="240" w:lineRule="auto"/>
        <w:ind w:left="-630" w:right="-522"/>
        <w:rPr>
          <w:rFonts w:ascii="Microsoft Sans Serif" w:hAnsi="Microsoft Sans Serif" w:cs="Microsoft Sans Serif"/>
          <w:sz w:val="24"/>
          <w:szCs w:val="24"/>
        </w:rPr>
      </w:pPr>
      <w:r w:rsidRPr="00DE1F73">
        <w:rPr>
          <w:rFonts w:ascii="Microsoft Sans Serif" w:hAnsi="Microsoft Sans Serif" w:cs="Microsoft Sans Serif"/>
          <w:sz w:val="24"/>
          <w:szCs w:val="24"/>
        </w:rPr>
        <w:t xml:space="preserve">In the </w:t>
      </w:r>
      <w:r w:rsidRPr="00DE1F73">
        <w:rPr>
          <w:rFonts w:ascii="Microsoft Sans Serif" w:hAnsi="Microsoft Sans Serif" w:cs="Microsoft Sans Serif"/>
          <w:b/>
          <w:sz w:val="24"/>
          <w:szCs w:val="24"/>
        </w:rPr>
        <w:t>objective case</w:t>
      </w:r>
      <w:r w:rsidRPr="00DE1F73">
        <w:rPr>
          <w:rFonts w:ascii="Microsoft Sans Serif" w:hAnsi="Microsoft Sans Serif" w:cs="Microsoft Sans Serif"/>
          <w:sz w:val="24"/>
          <w:szCs w:val="24"/>
        </w:rPr>
        <w:t xml:space="preserve">, the </w:t>
      </w:r>
      <w:r w:rsidRPr="00DE1F73">
        <w:rPr>
          <w:rFonts w:ascii="Microsoft Sans Serif" w:hAnsi="Microsoft Sans Serif" w:cs="Microsoft Sans Serif"/>
          <w:b/>
          <w:sz w:val="24"/>
          <w:szCs w:val="24"/>
        </w:rPr>
        <w:t>pronoun is receiving the action</w:t>
      </w:r>
      <w:r w:rsidRPr="00DE1F73">
        <w:rPr>
          <w:rFonts w:ascii="Microsoft Sans Serif" w:hAnsi="Microsoft Sans Serif" w:cs="Microsoft Sans Serif"/>
          <w:sz w:val="24"/>
          <w:szCs w:val="24"/>
        </w:rPr>
        <w:t xml:space="preserve"> of a verb, compound verb, preposition, or phrase.</w:t>
      </w:r>
    </w:p>
    <w:p w:rsidR="0045245F" w:rsidRPr="00DE1F73" w:rsidRDefault="0045245F" w:rsidP="00874A6C">
      <w:pPr>
        <w:spacing w:after="0" w:line="240" w:lineRule="auto"/>
        <w:ind w:left="-630" w:right="-522"/>
        <w:rPr>
          <w:rFonts w:ascii="Microsoft Sans Serif" w:hAnsi="Microsoft Sans Serif" w:cs="Microsoft Sans Serif"/>
          <w:sz w:val="12"/>
          <w:szCs w:val="12"/>
        </w:rPr>
      </w:pPr>
    </w:p>
    <w:p w:rsidR="00296B46" w:rsidRPr="00DE1F73" w:rsidRDefault="00A37D0E" w:rsidP="00E62714">
      <w:pPr>
        <w:pStyle w:val="ListParagraph"/>
        <w:numPr>
          <w:ilvl w:val="0"/>
          <w:numId w:val="2"/>
        </w:numPr>
        <w:spacing w:after="0" w:line="240" w:lineRule="auto"/>
        <w:ind w:left="0" w:right="-522"/>
        <w:rPr>
          <w:rFonts w:ascii="Microsoft Sans Serif" w:hAnsi="Microsoft Sans Serif" w:cs="Microsoft Sans Serif"/>
        </w:rPr>
      </w:pPr>
      <w:r w:rsidRPr="00DE1F73">
        <w:rPr>
          <w:rFonts w:ascii="Microsoft Sans Serif" w:hAnsi="Microsoft Sans Serif" w:cs="Microsoft Sans Serif"/>
        </w:rPr>
        <w:t>Eric</w:t>
      </w:r>
      <w:r w:rsidR="00EE1321" w:rsidRPr="00DE1F73">
        <w:rPr>
          <w:rFonts w:ascii="Microsoft Sans Serif" w:hAnsi="Microsoft Sans Serif" w:cs="Microsoft Sans Serif"/>
        </w:rPr>
        <w:t xml:space="preserve"> gave </w:t>
      </w:r>
      <w:r w:rsidR="00EE1321" w:rsidRPr="00DE1F73">
        <w:rPr>
          <w:rFonts w:ascii="Microsoft Sans Serif" w:hAnsi="Microsoft Sans Serif" w:cs="Microsoft Sans Serif"/>
          <w:b/>
          <w:u w:val="single"/>
        </w:rPr>
        <w:t xml:space="preserve">me </w:t>
      </w:r>
      <w:r w:rsidR="00EE1321" w:rsidRPr="00DE1F73">
        <w:rPr>
          <w:rFonts w:ascii="Microsoft Sans Serif" w:hAnsi="Microsoft Sans Serif" w:cs="Microsoft Sans Serif"/>
        </w:rPr>
        <w:t>a ride.</w:t>
      </w:r>
    </w:p>
    <w:p w:rsidR="0045245F" w:rsidRPr="00DE1F73" w:rsidRDefault="00C547B6" w:rsidP="00E62714">
      <w:pPr>
        <w:pStyle w:val="ListParagraph"/>
        <w:numPr>
          <w:ilvl w:val="0"/>
          <w:numId w:val="2"/>
        </w:numPr>
        <w:spacing w:after="0" w:line="240" w:lineRule="auto"/>
        <w:ind w:left="0" w:right="-522"/>
        <w:rPr>
          <w:rFonts w:ascii="Microsoft Sans Serif" w:hAnsi="Microsoft Sans Serif" w:cs="Microsoft Sans Serif"/>
        </w:rPr>
      </w:pPr>
      <w:r w:rsidRPr="00DE1F73">
        <w:rPr>
          <w:rFonts w:ascii="Microsoft Sans Serif" w:hAnsi="Microsoft Sans Serif" w:cs="Microsoft Sans Serif"/>
        </w:rPr>
        <w:t>Tim</w:t>
      </w:r>
      <w:r w:rsidR="00EE1321" w:rsidRPr="00DE1F73">
        <w:rPr>
          <w:rFonts w:ascii="Microsoft Sans Serif" w:hAnsi="Microsoft Sans Serif" w:cs="Microsoft Sans Serif"/>
        </w:rPr>
        <w:t xml:space="preserve"> gave the </w:t>
      </w:r>
      <w:r w:rsidR="00A37D0E" w:rsidRPr="00DE1F73">
        <w:rPr>
          <w:rFonts w:ascii="Microsoft Sans Serif" w:hAnsi="Microsoft Sans Serif" w:cs="Microsoft Sans Serif"/>
        </w:rPr>
        <w:t xml:space="preserve">car </w:t>
      </w:r>
      <w:r w:rsidR="00EE1321" w:rsidRPr="00DE1F73">
        <w:rPr>
          <w:rFonts w:ascii="Microsoft Sans Serif" w:hAnsi="Microsoft Sans Serif" w:cs="Microsoft Sans Serif"/>
        </w:rPr>
        <w:t xml:space="preserve">keys to </w:t>
      </w:r>
      <w:r w:rsidR="00EE1321" w:rsidRPr="00DE1F73">
        <w:rPr>
          <w:rFonts w:ascii="Microsoft Sans Serif" w:hAnsi="Microsoft Sans Serif" w:cs="Microsoft Sans Serif"/>
          <w:b/>
          <w:u w:val="single"/>
        </w:rPr>
        <w:t>you</w:t>
      </w:r>
      <w:r w:rsidR="0045245F" w:rsidRPr="00DE1F73">
        <w:rPr>
          <w:rFonts w:ascii="Microsoft Sans Serif" w:hAnsi="Microsoft Sans Serif" w:cs="Microsoft Sans Serif"/>
        </w:rPr>
        <w:t xml:space="preserve">.  </w:t>
      </w:r>
    </w:p>
    <w:p w:rsidR="0045245F" w:rsidRPr="00DE1F73" w:rsidRDefault="00C547B6" w:rsidP="00E62714">
      <w:pPr>
        <w:pStyle w:val="ListParagraph"/>
        <w:numPr>
          <w:ilvl w:val="0"/>
          <w:numId w:val="2"/>
        </w:numPr>
        <w:spacing w:after="0" w:line="240" w:lineRule="auto"/>
        <w:ind w:left="0" w:right="-522"/>
        <w:rPr>
          <w:rFonts w:ascii="Microsoft Sans Serif" w:hAnsi="Microsoft Sans Serif" w:cs="Microsoft Sans Serif"/>
        </w:rPr>
      </w:pPr>
      <w:r w:rsidRPr="00DE1F73">
        <w:rPr>
          <w:rFonts w:ascii="Microsoft Sans Serif" w:hAnsi="Microsoft Sans Serif" w:cs="Microsoft Sans Serif"/>
        </w:rPr>
        <w:t>Tim</w:t>
      </w:r>
      <w:r w:rsidR="00EE1321" w:rsidRPr="00DE1F73">
        <w:rPr>
          <w:rFonts w:ascii="Microsoft Sans Serif" w:hAnsi="Microsoft Sans Serif" w:cs="Microsoft Sans Serif"/>
        </w:rPr>
        <w:t xml:space="preserve"> </w:t>
      </w:r>
      <w:r w:rsidR="00674B43" w:rsidRPr="00DE1F73">
        <w:rPr>
          <w:rFonts w:ascii="Microsoft Sans Serif" w:hAnsi="Microsoft Sans Serif" w:cs="Microsoft Sans Serif"/>
        </w:rPr>
        <w:t>took</w:t>
      </w:r>
      <w:r w:rsidR="00A37D0E" w:rsidRPr="00DE1F73">
        <w:rPr>
          <w:rFonts w:ascii="Microsoft Sans Serif" w:hAnsi="Microsoft Sans Serif" w:cs="Microsoft Sans Serif"/>
        </w:rPr>
        <w:t xml:space="preserve"> </w:t>
      </w:r>
      <w:r w:rsidR="00A37D0E" w:rsidRPr="00DE1F73">
        <w:rPr>
          <w:rFonts w:ascii="Microsoft Sans Serif" w:hAnsi="Microsoft Sans Serif" w:cs="Microsoft Sans Serif"/>
          <w:b/>
          <w:u w:val="single"/>
        </w:rPr>
        <w:t>them</w:t>
      </w:r>
      <w:r w:rsidR="00674B43" w:rsidRPr="00DE1F73">
        <w:rPr>
          <w:rFonts w:ascii="Microsoft Sans Serif" w:hAnsi="Microsoft Sans Serif" w:cs="Microsoft Sans Serif"/>
          <w:b/>
        </w:rPr>
        <w:t xml:space="preserve"> </w:t>
      </w:r>
      <w:r w:rsidR="00674B43" w:rsidRPr="00DE1F73">
        <w:rPr>
          <w:rFonts w:ascii="Microsoft Sans Serif" w:hAnsi="Microsoft Sans Serif" w:cs="Microsoft Sans Serif"/>
        </w:rPr>
        <w:t>for a ride</w:t>
      </w:r>
      <w:r w:rsidR="00EE1321" w:rsidRPr="00DE1F73">
        <w:rPr>
          <w:rFonts w:ascii="Microsoft Sans Serif" w:hAnsi="Microsoft Sans Serif" w:cs="Microsoft Sans Serif"/>
        </w:rPr>
        <w:t>.</w:t>
      </w:r>
    </w:p>
    <w:p w:rsidR="0064481A" w:rsidRPr="00DE1F73" w:rsidRDefault="0064481A" w:rsidP="00874A6C">
      <w:pPr>
        <w:pStyle w:val="ListParagraph"/>
        <w:spacing w:after="0" w:line="240" w:lineRule="auto"/>
        <w:ind w:left="-630" w:right="-522"/>
        <w:rPr>
          <w:rFonts w:ascii="Microsoft Sans Serif" w:hAnsi="Microsoft Sans Serif" w:cs="Microsoft Sans Serif"/>
          <w:sz w:val="18"/>
          <w:szCs w:val="18"/>
        </w:rPr>
      </w:pPr>
    </w:p>
    <w:p w:rsidR="0045245F" w:rsidRPr="00DE1F73" w:rsidRDefault="0045245F" w:rsidP="00874A6C">
      <w:pPr>
        <w:spacing w:after="0" w:line="240" w:lineRule="auto"/>
        <w:ind w:left="-630" w:right="-522"/>
        <w:rPr>
          <w:rFonts w:ascii="Microsoft Sans Serif" w:hAnsi="Microsoft Sans Serif" w:cs="Microsoft Sans Serif"/>
          <w:sz w:val="24"/>
          <w:szCs w:val="24"/>
        </w:rPr>
      </w:pPr>
      <w:r w:rsidRPr="00DE1F73">
        <w:rPr>
          <w:rFonts w:ascii="Microsoft Sans Serif" w:hAnsi="Microsoft Sans Serif" w:cs="Microsoft Sans Serif"/>
          <w:sz w:val="24"/>
          <w:szCs w:val="24"/>
        </w:rPr>
        <w:t xml:space="preserve">In the </w:t>
      </w:r>
      <w:r w:rsidRPr="00DE1F73">
        <w:rPr>
          <w:rFonts w:ascii="Microsoft Sans Serif" w:hAnsi="Microsoft Sans Serif" w:cs="Microsoft Sans Serif"/>
          <w:b/>
          <w:sz w:val="24"/>
          <w:szCs w:val="24"/>
        </w:rPr>
        <w:t>possessive case</w:t>
      </w:r>
      <w:r w:rsidRPr="00DE1F73">
        <w:rPr>
          <w:rFonts w:ascii="Microsoft Sans Serif" w:hAnsi="Microsoft Sans Serif" w:cs="Microsoft Sans Serif"/>
          <w:sz w:val="24"/>
          <w:szCs w:val="24"/>
        </w:rPr>
        <w:t xml:space="preserve">, the pronoun </w:t>
      </w:r>
      <w:r w:rsidRPr="00DE1F73">
        <w:rPr>
          <w:rFonts w:ascii="Microsoft Sans Serif" w:hAnsi="Microsoft Sans Serif" w:cs="Microsoft Sans Serif"/>
          <w:b/>
          <w:sz w:val="24"/>
          <w:szCs w:val="24"/>
        </w:rPr>
        <w:t>is</w:t>
      </w:r>
      <w:r w:rsidRPr="00DE1F73">
        <w:rPr>
          <w:rFonts w:ascii="Microsoft Sans Serif" w:hAnsi="Microsoft Sans Serif" w:cs="Microsoft Sans Serif"/>
          <w:sz w:val="24"/>
          <w:szCs w:val="24"/>
        </w:rPr>
        <w:t xml:space="preserve"> </w:t>
      </w:r>
      <w:r w:rsidRPr="00DE1F73">
        <w:rPr>
          <w:rFonts w:ascii="Microsoft Sans Serif" w:hAnsi="Microsoft Sans Serif" w:cs="Microsoft Sans Serif"/>
          <w:b/>
          <w:sz w:val="24"/>
          <w:szCs w:val="24"/>
        </w:rPr>
        <w:t>defining the ownership</w:t>
      </w:r>
      <w:r w:rsidRPr="00DE1F73">
        <w:rPr>
          <w:rFonts w:ascii="Microsoft Sans Serif" w:hAnsi="Microsoft Sans Serif" w:cs="Microsoft Sans Serif"/>
          <w:sz w:val="24"/>
          <w:szCs w:val="24"/>
        </w:rPr>
        <w:t xml:space="preserve"> of a particular object or person.</w:t>
      </w:r>
    </w:p>
    <w:p w:rsidR="0045245F" w:rsidRPr="00DE1F73" w:rsidRDefault="0045245F" w:rsidP="00874A6C">
      <w:pPr>
        <w:spacing w:after="0" w:line="240" w:lineRule="auto"/>
        <w:ind w:left="-630" w:right="-522"/>
        <w:rPr>
          <w:rFonts w:ascii="Microsoft Sans Serif" w:hAnsi="Microsoft Sans Serif" w:cs="Microsoft Sans Serif"/>
          <w:sz w:val="12"/>
          <w:szCs w:val="12"/>
        </w:rPr>
      </w:pPr>
    </w:p>
    <w:p w:rsidR="0045245F" w:rsidRPr="00DE1F73" w:rsidRDefault="0045245F" w:rsidP="00E62714">
      <w:pPr>
        <w:pStyle w:val="ListParagraph"/>
        <w:numPr>
          <w:ilvl w:val="0"/>
          <w:numId w:val="3"/>
        </w:numPr>
        <w:spacing w:after="0" w:line="240" w:lineRule="auto"/>
        <w:ind w:left="0" w:right="-522"/>
        <w:rPr>
          <w:rFonts w:ascii="Microsoft Sans Serif" w:hAnsi="Microsoft Sans Serif" w:cs="Microsoft Sans Serif"/>
        </w:rPr>
      </w:pPr>
      <w:r w:rsidRPr="00DE1F73">
        <w:rPr>
          <w:rFonts w:ascii="Microsoft Sans Serif" w:hAnsi="Microsoft Sans Serif" w:cs="Microsoft Sans Serif"/>
        </w:rPr>
        <w:t xml:space="preserve">The polka-dotted umbrella is </w:t>
      </w:r>
      <w:r w:rsidRPr="00DE1F73">
        <w:rPr>
          <w:rFonts w:ascii="Microsoft Sans Serif" w:hAnsi="Microsoft Sans Serif" w:cs="Microsoft Sans Serif"/>
          <w:b/>
          <w:u w:val="single"/>
        </w:rPr>
        <w:t>mine</w:t>
      </w:r>
      <w:r w:rsidRPr="00DE1F73">
        <w:rPr>
          <w:rFonts w:ascii="Microsoft Sans Serif" w:hAnsi="Microsoft Sans Serif" w:cs="Microsoft Sans Serif"/>
        </w:rPr>
        <w:t xml:space="preserve">. </w:t>
      </w:r>
    </w:p>
    <w:p w:rsidR="00296B46" w:rsidRPr="00DE1F73" w:rsidRDefault="0045245F" w:rsidP="00E62714">
      <w:pPr>
        <w:pStyle w:val="ListParagraph"/>
        <w:numPr>
          <w:ilvl w:val="0"/>
          <w:numId w:val="3"/>
        </w:numPr>
        <w:spacing w:after="0" w:line="240" w:lineRule="auto"/>
        <w:ind w:left="0" w:right="-522"/>
        <w:rPr>
          <w:rFonts w:ascii="Microsoft Sans Serif" w:hAnsi="Microsoft Sans Serif" w:cs="Microsoft Sans Serif"/>
        </w:rPr>
      </w:pPr>
      <w:r w:rsidRPr="00DE1F73">
        <w:rPr>
          <w:rFonts w:ascii="Microsoft Sans Serif" w:hAnsi="Microsoft Sans Serif" w:cs="Microsoft Sans Serif"/>
        </w:rPr>
        <w:t xml:space="preserve">Is this </w:t>
      </w:r>
      <w:r w:rsidR="00C547B6" w:rsidRPr="00DE1F73">
        <w:rPr>
          <w:rFonts w:ascii="Microsoft Sans Serif" w:hAnsi="Microsoft Sans Serif" w:cs="Microsoft Sans Serif"/>
        </w:rPr>
        <w:t>red umbrella</w:t>
      </w:r>
      <w:r w:rsidRPr="00DE1F73">
        <w:rPr>
          <w:rFonts w:ascii="Microsoft Sans Serif" w:hAnsi="Microsoft Sans Serif" w:cs="Microsoft Sans Serif"/>
        </w:rPr>
        <w:t xml:space="preserve"> </w:t>
      </w:r>
      <w:r w:rsidRPr="00DE1F73">
        <w:rPr>
          <w:rFonts w:ascii="Microsoft Sans Serif" w:hAnsi="Microsoft Sans Serif" w:cs="Microsoft Sans Serif"/>
          <w:b/>
          <w:u w:val="single"/>
        </w:rPr>
        <w:t>yours</w:t>
      </w:r>
      <w:r w:rsidRPr="00DE1F73">
        <w:rPr>
          <w:rFonts w:ascii="Microsoft Sans Serif" w:hAnsi="Microsoft Sans Serif" w:cs="Microsoft Sans Serif"/>
        </w:rPr>
        <w:t xml:space="preserve">? </w:t>
      </w:r>
    </w:p>
    <w:p w:rsidR="0045245F" w:rsidRPr="00DE1F73" w:rsidRDefault="00C547B6" w:rsidP="00E62714">
      <w:pPr>
        <w:pStyle w:val="ListParagraph"/>
        <w:numPr>
          <w:ilvl w:val="0"/>
          <w:numId w:val="3"/>
        </w:numPr>
        <w:spacing w:after="0" w:line="240" w:lineRule="auto"/>
        <w:ind w:left="0" w:right="-522"/>
        <w:rPr>
          <w:rFonts w:ascii="Microsoft Sans Serif" w:hAnsi="Microsoft Sans Serif" w:cs="Microsoft Sans Serif"/>
        </w:rPr>
      </w:pPr>
      <w:r w:rsidRPr="00DE1F73">
        <w:rPr>
          <w:rFonts w:ascii="Microsoft Sans Serif" w:hAnsi="Microsoft Sans Serif" w:cs="Microsoft Sans Serif"/>
        </w:rPr>
        <w:t>The</w:t>
      </w:r>
      <w:r w:rsidR="0045245F" w:rsidRPr="00DE1F73">
        <w:rPr>
          <w:rFonts w:ascii="Microsoft Sans Serif" w:hAnsi="Microsoft Sans Serif" w:cs="Microsoft Sans Serif"/>
        </w:rPr>
        <w:t xml:space="preserve"> </w:t>
      </w:r>
      <w:r w:rsidRPr="00DE1F73">
        <w:rPr>
          <w:rFonts w:ascii="Microsoft Sans Serif" w:hAnsi="Microsoft Sans Serif" w:cs="Microsoft Sans Serif"/>
        </w:rPr>
        <w:t>striped umbrella is</w:t>
      </w:r>
      <w:r w:rsidR="0045245F" w:rsidRPr="00DE1F73">
        <w:rPr>
          <w:rFonts w:ascii="Microsoft Sans Serif" w:hAnsi="Microsoft Sans Serif" w:cs="Microsoft Sans Serif"/>
        </w:rPr>
        <w:t xml:space="preserve"> </w:t>
      </w:r>
      <w:r w:rsidR="0045245F" w:rsidRPr="00DE1F73">
        <w:rPr>
          <w:rFonts w:ascii="Microsoft Sans Serif" w:hAnsi="Microsoft Sans Serif" w:cs="Microsoft Sans Serif"/>
          <w:b/>
          <w:u w:val="single"/>
        </w:rPr>
        <w:t>her</w:t>
      </w:r>
      <w:r w:rsidRPr="00DE1F73">
        <w:rPr>
          <w:rFonts w:ascii="Microsoft Sans Serif" w:hAnsi="Microsoft Sans Serif" w:cs="Microsoft Sans Serif"/>
          <w:b/>
          <w:u w:val="single"/>
        </w:rPr>
        <w:t>s</w:t>
      </w:r>
      <w:r w:rsidR="0045245F" w:rsidRPr="00DE1F73">
        <w:rPr>
          <w:rFonts w:ascii="Microsoft Sans Serif" w:hAnsi="Microsoft Sans Serif" w:cs="Microsoft Sans Serif"/>
        </w:rPr>
        <w:t xml:space="preserve">. </w:t>
      </w:r>
    </w:p>
    <w:p w:rsidR="00F84263" w:rsidRPr="00DE1F73" w:rsidRDefault="00F84263" w:rsidP="00874A6C">
      <w:pPr>
        <w:pStyle w:val="ListParagraph"/>
        <w:spacing w:after="0" w:line="240" w:lineRule="auto"/>
        <w:ind w:left="-630" w:right="-522"/>
        <w:rPr>
          <w:rFonts w:ascii="Microsoft Sans Serif" w:hAnsi="Microsoft Sans Serif" w:cs="Microsoft Sans Serif"/>
          <w:sz w:val="18"/>
          <w:szCs w:val="18"/>
        </w:rPr>
      </w:pPr>
    </w:p>
    <w:p w:rsidR="00DD46BA" w:rsidRPr="00DE1F73" w:rsidRDefault="00DD46BA" w:rsidP="00874A6C">
      <w:pPr>
        <w:tabs>
          <w:tab w:val="left" w:pos="960"/>
        </w:tabs>
        <w:spacing w:line="240" w:lineRule="auto"/>
        <w:ind w:left="-630" w:right="-522"/>
        <w:jc w:val="both"/>
        <w:rPr>
          <w:rFonts w:ascii="Microsoft Sans Serif" w:hAnsi="Microsoft Sans Serif" w:cs="Microsoft Sans Serif"/>
          <w:sz w:val="24"/>
          <w:szCs w:val="24"/>
        </w:rPr>
      </w:pPr>
      <w:r w:rsidRPr="00DE1F73">
        <w:rPr>
          <w:rFonts w:ascii="Microsoft Sans Serif" w:hAnsi="Microsoft Sans Serif" w:cs="Microsoft Sans Serif"/>
          <w:b/>
          <w:sz w:val="24"/>
          <w:szCs w:val="24"/>
        </w:rPr>
        <w:t>Interrogative Pronouns</w:t>
      </w:r>
      <w:r w:rsidRPr="00DE1F73">
        <w:rPr>
          <w:rFonts w:ascii="Microsoft Sans Serif" w:hAnsi="Microsoft Sans Serif" w:cs="Microsoft Sans Serif"/>
          <w:sz w:val="24"/>
          <w:szCs w:val="24"/>
        </w:rPr>
        <w:t xml:space="preserve"> are used to </w:t>
      </w:r>
      <w:r w:rsidRPr="00DE1F73">
        <w:rPr>
          <w:rFonts w:ascii="Microsoft Sans Serif" w:hAnsi="Microsoft Sans Serif" w:cs="Microsoft Sans Serif"/>
          <w:b/>
          <w:sz w:val="24"/>
          <w:szCs w:val="24"/>
        </w:rPr>
        <w:t>ask questions</w:t>
      </w:r>
      <w:r w:rsidRPr="00DE1F73">
        <w:rPr>
          <w:rFonts w:ascii="Microsoft Sans Serif" w:hAnsi="Microsoft Sans Serif" w:cs="Microsoft Sans Serif"/>
          <w:sz w:val="24"/>
          <w:szCs w:val="24"/>
        </w:rPr>
        <w:t>. The answer to the question usually determines the antecedent. Until then, the antecedent is unknown to the reader.</w:t>
      </w:r>
    </w:p>
    <w:p w:rsidR="00DD46BA" w:rsidRPr="00DE1F73" w:rsidRDefault="00DD46BA" w:rsidP="00E62714">
      <w:pPr>
        <w:pStyle w:val="ListParagraph"/>
        <w:numPr>
          <w:ilvl w:val="0"/>
          <w:numId w:val="4"/>
        </w:numPr>
        <w:tabs>
          <w:tab w:val="left" w:pos="960"/>
        </w:tabs>
        <w:spacing w:after="0" w:line="240" w:lineRule="auto"/>
        <w:ind w:left="0" w:right="-522"/>
        <w:jc w:val="both"/>
        <w:rPr>
          <w:rFonts w:ascii="Microsoft Sans Serif" w:hAnsi="Microsoft Sans Serif" w:cs="Microsoft Sans Serif"/>
        </w:rPr>
      </w:pPr>
      <w:r w:rsidRPr="00DE1F73">
        <w:rPr>
          <w:rFonts w:ascii="Microsoft Sans Serif" w:hAnsi="Microsoft Sans Serif" w:cs="Microsoft Sans Serif"/>
          <w:u w:val="single"/>
        </w:rPr>
        <w:lastRenderedPageBreak/>
        <w:t>Who</w:t>
      </w:r>
      <w:r w:rsidRPr="00DE1F73">
        <w:rPr>
          <w:rFonts w:ascii="Microsoft Sans Serif" w:hAnsi="Microsoft Sans Serif" w:cs="Microsoft Sans Serif"/>
        </w:rPr>
        <w:t xml:space="preserve"> is at the door?</w:t>
      </w:r>
    </w:p>
    <w:p w:rsidR="00DD46BA" w:rsidRPr="00DE1F73" w:rsidRDefault="00DD46BA" w:rsidP="00E62714">
      <w:pPr>
        <w:pStyle w:val="ListParagraph"/>
        <w:numPr>
          <w:ilvl w:val="0"/>
          <w:numId w:val="4"/>
        </w:numPr>
        <w:tabs>
          <w:tab w:val="left" w:pos="960"/>
        </w:tabs>
        <w:spacing w:after="0" w:line="240" w:lineRule="auto"/>
        <w:ind w:left="0" w:right="-522"/>
        <w:jc w:val="both"/>
        <w:rPr>
          <w:rFonts w:ascii="Microsoft Sans Serif" w:hAnsi="Microsoft Sans Serif" w:cs="Microsoft Sans Serif"/>
        </w:rPr>
      </w:pPr>
      <w:r w:rsidRPr="00DE1F73">
        <w:rPr>
          <w:rFonts w:ascii="Microsoft Sans Serif" w:hAnsi="Microsoft Sans Serif" w:cs="Microsoft Sans Serif"/>
        </w:rPr>
        <w:t xml:space="preserve">To </w:t>
      </w:r>
      <w:r w:rsidRPr="00DE1F73">
        <w:rPr>
          <w:rFonts w:ascii="Microsoft Sans Serif" w:hAnsi="Microsoft Sans Serif" w:cs="Microsoft Sans Serif"/>
          <w:u w:val="single"/>
        </w:rPr>
        <w:t>whom</w:t>
      </w:r>
      <w:r w:rsidRPr="00DE1F73">
        <w:rPr>
          <w:rFonts w:ascii="Microsoft Sans Serif" w:hAnsi="Microsoft Sans Serif" w:cs="Microsoft Sans Serif"/>
        </w:rPr>
        <w:t xml:space="preserve"> did you give the book?</w:t>
      </w:r>
    </w:p>
    <w:p w:rsidR="00DD46BA" w:rsidRPr="00DE1F73" w:rsidRDefault="00DD46BA" w:rsidP="00E62714">
      <w:pPr>
        <w:pStyle w:val="ListParagraph"/>
        <w:numPr>
          <w:ilvl w:val="0"/>
          <w:numId w:val="4"/>
        </w:numPr>
        <w:tabs>
          <w:tab w:val="left" w:pos="960"/>
        </w:tabs>
        <w:spacing w:after="0" w:line="240" w:lineRule="auto"/>
        <w:ind w:left="0" w:right="-522"/>
        <w:jc w:val="both"/>
        <w:rPr>
          <w:rFonts w:ascii="Microsoft Sans Serif" w:hAnsi="Microsoft Sans Serif" w:cs="Microsoft Sans Serif"/>
        </w:rPr>
      </w:pPr>
      <w:r w:rsidRPr="00DE1F73">
        <w:rPr>
          <w:rFonts w:ascii="Microsoft Sans Serif" w:hAnsi="Microsoft Sans Serif" w:cs="Microsoft Sans Serif"/>
          <w:u w:val="single"/>
        </w:rPr>
        <w:t>Wh</w:t>
      </w:r>
      <w:r w:rsidR="00B077A2" w:rsidRPr="00DE1F73">
        <w:rPr>
          <w:rFonts w:ascii="Microsoft Sans Serif" w:hAnsi="Microsoft Sans Serif" w:cs="Microsoft Sans Serif"/>
          <w:u w:val="single"/>
        </w:rPr>
        <w:t>at</w:t>
      </w:r>
      <w:r w:rsidRPr="00DE1F73">
        <w:rPr>
          <w:rFonts w:ascii="Microsoft Sans Serif" w:hAnsi="Microsoft Sans Serif" w:cs="Microsoft Sans Serif"/>
        </w:rPr>
        <w:t xml:space="preserve"> </w:t>
      </w:r>
      <w:r w:rsidR="00B077A2" w:rsidRPr="00DE1F73">
        <w:rPr>
          <w:rFonts w:ascii="Microsoft Sans Serif" w:hAnsi="Microsoft Sans Serif" w:cs="Microsoft Sans Serif"/>
        </w:rPr>
        <w:t>topic was taught today</w:t>
      </w:r>
      <w:r w:rsidRPr="00DE1F73">
        <w:rPr>
          <w:rFonts w:ascii="Microsoft Sans Serif" w:hAnsi="Microsoft Sans Serif" w:cs="Microsoft Sans Serif"/>
        </w:rPr>
        <w:t>?</w:t>
      </w:r>
    </w:p>
    <w:p w:rsidR="00DD46BA" w:rsidRPr="00DE1F73" w:rsidRDefault="00DD46BA" w:rsidP="00874A6C">
      <w:pPr>
        <w:tabs>
          <w:tab w:val="left" w:pos="960"/>
        </w:tabs>
        <w:spacing w:after="0" w:line="240" w:lineRule="auto"/>
        <w:ind w:left="-630" w:right="-522"/>
        <w:jc w:val="both"/>
        <w:rPr>
          <w:rFonts w:ascii="Microsoft Sans Serif" w:hAnsi="Microsoft Sans Serif" w:cs="Microsoft Sans Serif"/>
          <w:sz w:val="24"/>
          <w:szCs w:val="24"/>
        </w:rPr>
      </w:pPr>
    </w:p>
    <w:tbl>
      <w:tblPr>
        <w:tblStyle w:val="TableGrid"/>
        <w:tblW w:w="7920" w:type="dxa"/>
        <w:tblInd w:w="828" w:type="dxa"/>
        <w:tblLayout w:type="fixed"/>
        <w:tblLook w:val="04A0" w:firstRow="1" w:lastRow="0" w:firstColumn="1" w:lastColumn="0" w:noHBand="0" w:noVBand="1"/>
      </w:tblPr>
      <w:tblGrid>
        <w:gridCol w:w="1710"/>
        <w:gridCol w:w="1530"/>
        <w:gridCol w:w="1530"/>
        <w:gridCol w:w="1530"/>
        <w:gridCol w:w="1620"/>
      </w:tblGrid>
      <w:tr w:rsidR="00075009" w:rsidRPr="00DE1F73" w:rsidTr="00075009">
        <w:trPr>
          <w:trHeight w:val="280"/>
        </w:trPr>
        <w:tc>
          <w:tcPr>
            <w:tcW w:w="7920" w:type="dxa"/>
            <w:gridSpan w:val="5"/>
            <w:shd w:val="clear" w:color="auto" w:fill="D9D9D9" w:themeFill="background1" w:themeFillShade="D9"/>
          </w:tcPr>
          <w:p w:rsidR="00075009" w:rsidRPr="00DE1F73" w:rsidRDefault="00075009" w:rsidP="00874A6C">
            <w:pPr>
              <w:ind w:left="-630" w:right="-522"/>
              <w:jc w:val="center"/>
              <w:rPr>
                <w:rFonts w:ascii="Microsoft Sans Serif" w:hAnsi="Microsoft Sans Serif" w:cs="Microsoft Sans Serif"/>
                <w:b/>
                <w:sz w:val="24"/>
                <w:szCs w:val="24"/>
              </w:rPr>
            </w:pPr>
            <w:r w:rsidRPr="00DE1F73">
              <w:rPr>
                <w:rFonts w:ascii="Microsoft Sans Serif" w:hAnsi="Microsoft Sans Serif" w:cs="Microsoft Sans Serif"/>
                <w:b/>
                <w:sz w:val="24"/>
                <w:szCs w:val="24"/>
              </w:rPr>
              <w:t>Interrogative Pronouns</w:t>
            </w:r>
          </w:p>
        </w:tc>
      </w:tr>
      <w:tr w:rsidR="00075009" w:rsidRPr="00DE1F73" w:rsidTr="00075009">
        <w:trPr>
          <w:trHeight w:val="280"/>
        </w:trPr>
        <w:tc>
          <w:tcPr>
            <w:tcW w:w="1710" w:type="dxa"/>
            <w:shd w:val="clear" w:color="auto" w:fill="FFFFFF" w:themeFill="background1"/>
          </w:tcPr>
          <w:p w:rsidR="00075009" w:rsidRPr="00DE1F73" w:rsidRDefault="00075009" w:rsidP="00874A6C">
            <w:pPr>
              <w:ind w:left="-630" w:right="-522"/>
              <w:jc w:val="center"/>
              <w:rPr>
                <w:rFonts w:ascii="Microsoft Sans Serif" w:hAnsi="Microsoft Sans Serif" w:cs="Microsoft Sans Serif"/>
              </w:rPr>
            </w:pPr>
            <w:r w:rsidRPr="00DE1F73">
              <w:rPr>
                <w:rFonts w:ascii="Microsoft Sans Serif" w:hAnsi="Microsoft Sans Serif" w:cs="Microsoft Sans Serif"/>
              </w:rPr>
              <w:t>Who</w:t>
            </w:r>
          </w:p>
        </w:tc>
        <w:tc>
          <w:tcPr>
            <w:tcW w:w="1530" w:type="dxa"/>
            <w:shd w:val="clear" w:color="auto" w:fill="FFFFFF" w:themeFill="background1"/>
          </w:tcPr>
          <w:p w:rsidR="00075009" w:rsidRPr="00DE1F73" w:rsidRDefault="00075009" w:rsidP="00874A6C">
            <w:pPr>
              <w:ind w:left="-630" w:right="-522"/>
              <w:jc w:val="center"/>
              <w:rPr>
                <w:rFonts w:ascii="Microsoft Sans Serif" w:hAnsi="Microsoft Sans Serif" w:cs="Microsoft Sans Serif"/>
              </w:rPr>
            </w:pPr>
            <w:r w:rsidRPr="00DE1F73">
              <w:rPr>
                <w:rFonts w:ascii="Microsoft Sans Serif" w:hAnsi="Microsoft Sans Serif" w:cs="Microsoft Sans Serif"/>
              </w:rPr>
              <w:t>Whom</w:t>
            </w:r>
          </w:p>
        </w:tc>
        <w:tc>
          <w:tcPr>
            <w:tcW w:w="1530" w:type="dxa"/>
            <w:shd w:val="clear" w:color="auto" w:fill="FFFFFF" w:themeFill="background1"/>
          </w:tcPr>
          <w:p w:rsidR="00075009" w:rsidRPr="00DE1F73" w:rsidRDefault="00075009" w:rsidP="00874A6C">
            <w:pPr>
              <w:ind w:left="-630" w:right="-522"/>
              <w:jc w:val="center"/>
              <w:rPr>
                <w:rFonts w:ascii="Microsoft Sans Serif" w:hAnsi="Microsoft Sans Serif" w:cs="Microsoft Sans Serif"/>
              </w:rPr>
            </w:pPr>
            <w:r w:rsidRPr="00DE1F73">
              <w:rPr>
                <w:rFonts w:ascii="Microsoft Sans Serif" w:hAnsi="Microsoft Sans Serif" w:cs="Microsoft Sans Serif"/>
              </w:rPr>
              <w:t>Whose</w:t>
            </w:r>
          </w:p>
        </w:tc>
        <w:tc>
          <w:tcPr>
            <w:tcW w:w="1530" w:type="dxa"/>
            <w:shd w:val="clear" w:color="auto" w:fill="FFFFFF" w:themeFill="background1"/>
          </w:tcPr>
          <w:p w:rsidR="00075009" w:rsidRPr="00DE1F73" w:rsidRDefault="00075009" w:rsidP="00874A6C">
            <w:pPr>
              <w:ind w:left="-630" w:right="-522"/>
              <w:jc w:val="center"/>
              <w:rPr>
                <w:rFonts w:ascii="Microsoft Sans Serif" w:hAnsi="Microsoft Sans Serif" w:cs="Microsoft Sans Serif"/>
              </w:rPr>
            </w:pPr>
            <w:r w:rsidRPr="00DE1F73">
              <w:rPr>
                <w:rFonts w:ascii="Microsoft Sans Serif" w:hAnsi="Microsoft Sans Serif" w:cs="Microsoft Sans Serif"/>
              </w:rPr>
              <w:t xml:space="preserve">What </w:t>
            </w:r>
          </w:p>
        </w:tc>
        <w:tc>
          <w:tcPr>
            <w:tcW w:w="1620" w:type="dxa"/>
            <w:shd w:val="clear" w:color="auto" w:fill="FFFFFF" w:themeFill="background1"/>
          </w:tcPr>
          <w:p w:rsidR="00075009" w:rsidRPr="00DE1F73" w:rsidRDefault="00075009" w:rsidP="00874A6C">
            <w:pPr>
              <w:ind w:left="-630" w:right="-522"/>
              <w:jc w:val="center"/>
              <w:rPr>
                <w:rFonts w:ascii="Microsoft Sans Serif" w:hAnsi="Microsoft Sans Serif" w:cs="Microsoft Sans Serif"/>
              </w:rPr>
            </w:pPr>
            <w:r w:rsidRPr="00DE1F73">
              <w:rPr>
                <w:rFonts w:ascii="Microsoft Sans Serif" w:hAnsi="Microsoft Sans Serif" w:cs="Microsoft Sans Serif"/>
              </w:rPr>
              <w:t>Which</w:t>
            </w:r>
          </w:p>
        </w:tc>
      </w:tr>
    </w:tbl>
    <w:p w:rsidR="00DD46BA" w:rsidRPr="00DE1F73" w:rsidRDefault="00DD46BA" w:rsidP="00874A6C">
      <w:pPr>
        <w:tabs>
          <w:tab w:val="left" w:pos="960"/>
        </w:tabs>
        <w:spacing w:after="0" w:line="240" w:lineRule="auto"/>
        <w:ind w:left="-630" w:right="-522"/>
        <w:jc w:val="both"/>
        <w:rPr>
          <w:rFonts w:ascii="Microsoft Sans Serif" w:hAnsi="Microsoft Sans Serif" w:cs="Microsoft Sans Serif"/>
          <w:sz w:val="24"/>
          <w:szCs w:val="24"/>
        </w:rPr>
      </w:pPr>
    </w:p>
    <w:p w:rsidR="00DD46BA" w:rsidRPr="00DE1F73" w:rsidRDefault="00674B43" w:rsidP="00874A6C">
      <w:pPr>
        <w:tabs>
          <w:tab w:val="left" w:pos="960"/>
        </w:tabs>
        <w:spacing w:line="240" w:lineRule="auto"/>
        <w:ind w:left="-630" w:right="-522"/>
        <w:jc w:val="both"/>
        <w:rPr>
          <w:rFonts w:ascii="Microsoft Sans Serif" w:hAnsi="Microsoft Sans Serif" w:cs="Microsoft Sans Serif"/>
          <w:sz w:val="24"/>
          <w:szCs w:val="24"/>
        </w:rPr>
      </w:pPr>
      <w:r w:rsidRPr="00DE1F73">
        <w:rPr>
          <w:rFonts w:ascii="Microsoft Sans Serif" w:hAnsi="Microsoft Sans Serif" w:cs="Microsoft Sans Serif"/>
          <w:b/>
          <w:sz w:val="24"/>
          <w:szCs w:val="24"/>
        </w:rPr>
        <w:t xml:space="preserve">Demonstrative Pronouns </w:t>
      </w:r>
      <w:r w:rsidRPr="00DE1F73">
        <w:rPr>
          <w:rFonts w:ascii="Microsoft Sans Serif" w:hAnsi="Microsoft Sans Serif" w:cs="Microsoft Sans Serif"/>
          <w:sz w:val="24"/>
          <w:szCs w:val="24"/>
        </w:rPr>
        <w:t>point out specific persons, places, or things.</w:t>
      </w:r>
      <w:r w:rsidR="00971DA3" w:rsidRPr="00DE1F73">
        <w:rPr>
          <w:rFonts w:ascii="Microsoft Sans Serif" w:hAnsi="Microsoft Sans Serif" w:cs="Microsoft Sans Serif"/>
          <w:sz w:val="24"/>
          <w:szCs w:val="24"/>
        </w:rPr>
        <w:t xml:space="preserve"> </w:t>
      </w:r>
      <w:r w:rsidR="009F2060" w:rsidRPr="00DE1F73">
        <w:rPr>
          <w:rFonts w:ascii="Microsoft Sans Serif" w:hAnsi="Microsoft Sans Serif" w:cs="Microsoft Sans Serif"/>
          <w:sz w:val="24"/>
          <w:szCs w:val="24"/>
        </w:rPr>
        <w:t>They may function as nouns or adjectives.</w:t>
      </w:r>
    </w:p>
    <w:p w:rsidR="00674B43" w:rsidRPr="00DE1F73" w:rsidRDefault="00971DA3" w:rsidP="00E62714">
      <w:pPr>
        <w:pStyle w:val="ListParagraph"/>
        <w:numPr>
          <w:ilvl w:val="0"/>
          <w:numId w:val="6"/>
        </w:numPr>
        <w:tabs>
          <w:tab w:val="left" w:pos="960"/>
        </w:tabs>
        <w:ind w:left="0" w:right="-522"/>
        <w:jc w:val="both"/>
        <w:rPr>
          <w:rFonts w:ascii="Microsoft Sans Serif" w:hAnsi="Microsoft Sans Serif" w:cs="Microsoft Sans Serif"/>
        </w:rPr>
      </w:pPr>
      <w:r w:rsidRPr="00DE1F73">
        <w:rPr>
          <w:rFonts w:ascii="Microsoft Sans Serif" w:hAnsi="Microsoft Sans Serif" w:cs="Microsoft Sans Serif"/>
          <w:b/>
          <w:u w:val="single"/>
        </w:rPr>
        <w:t>Th</w:t>
      </w:r>
      <w:r w:rsidR="00B7520B" w:rsidRPr="00DE1F73">
        <w:rPr>
          <w:rFonts w:ascii="Microsoft Sans Serif" w:hAnsi="Microsoft Sans Serif" w:cs="Microsoft Sans Serif"/>
          <w:b/>
          <w:u w:val="single"/>
        </w:rPr>
        <w:t>is</w:t>
      </w:r>
      <w:r w:rsidR="00B7520B" w:rsidRPr="00DE1F73">
        <w:rPr>
          <w:rFonts w:ascii="Microsoft Sans Serif" w:hAnsi="Microsoft Sans Serif" w:cs="Microsoft Sans Serif"/>
        </w:rPr>
        <w:t xml:space="preserve"> </w:t>
      </w:r>
      <w:r w:rsidR="009F2060" w:rsidRPr="00DE1F73">
        <w:rPr>
          <w:rFonts w:ascii="Microsoft Sans Serif" w:hAnsi="Microsoft Sans Serif" w:cs="Microsoft Sans Serif"/>
        </w:rPr>
        <w:t xml:space="preserve">(cookie) has the most </w:t>
      </w:r>
      <w:r w:rsidR="00BB5BBA" w:rsidRPr="00DE1F73">
        <w:rPr>
          <w:rFonts w:ascii="Microsoft Sans Serif" w:hAnsi="Microsoft Sans Serif" w:cs="Microsoft Sans Serif"/>
        </w:rPr>
        <w:t>calories.</w:t>
      </w:r>
    </w:p>
    <w:p w:rsidR="00971DA3" w:rsidRPr="00DE1F73" w:rsidRDefault="00B7520B" w:rsidP="00E62714">
      <w:pPr>
        <w:pStyle w:val="ListParagraph"/>
        <w:numPr>
          <w:ilvl w:val="0"/>
          <w:numId w:val="6"/>
        </w:numPr>
        <w:tabs>
          <w:tab w:val="left" w:pos="960"/>
        </w:tabs>
        <w:ind w:left="0" w:right="-522"/>
        <w:jc w:val="both"/>
        <w:rPr>
          <w:rFonts w:ascii="Microsoft Sans Serif" w:hAnsi="Microsoft Sans Serif" w:cs="Microsoft Sans Serif"/>
        </w:rPr>
      </w:pPr>
      <w:r w:rsidRPr="00DE1F73">
        <w:rPr>
          <w:rFonts w:ascii="Microsoft Sans Serif" w:hAnsi="Microsoft Sans Serif" w:cs="Microsoft Sans Serif"/>
          <w:b/>
          <w:u w:val="single"/>
        </w:rPr>
        <w:t>Those</w:t>
      </w:r>
      <w:r w:rsidR="00971DA3" w:rsidRPr="00DE1F73">
        <w:rPr>
          <w:rFonts w:ascii="Microsoft Sans Serif" w:hAnsi="Microsoft Sans Serif" w:cs="Microsoft Sans Serif"/>
        </w:rPr>
        <w:t xml:space="preserve"> cookies </w:t>
      </w:r>
      <w:r w:rsidR="009F2060" w:rsidRPr="00DE1F73">
        <w:rPr>
          <w:rFonts w:ascii="Microsoft Sans Serif" w:hAnsi="Microsoft Sans Serif" w:cs="Microsoft Sans Serif"/>
        </w:rPr>
        <w:t>are fattening</w:t>
      </w:r>
      <w:r w:rsidR="00971DA3" w:rsidRPr="00DE1F73">
        <w:rPr>
          <w:rFonts w:ascii="Microsoft Sans Serif" w:hAnsi="Microsoft Sans Serif" w:cs="Microsoft Sans Serif"/>
        </w:rPr>
        <w:t>.</w:t>
      </w:r>
    </w:p>
    <w:tbl>
      <w:tblPr>
        <w:tblStyle w:val="TableGrid"/>
        <w:tblW w:w="0" w:type="auto"/>
        <w:tblInd w:w="828" w:type="dxa"/>
        <w:tblLook w:val="04A0" w:firstRow="1" w:lastRow="0" w:firstColumn="1" w:lastColumn="0" w:noHBand="0" w:noVBand="1"/>
      </w:tblPr>
      <w:tblGrid>
        <w:gridCol w:w="2790"/>
        <w:gridCol w:w="2340"/>
        <w:gridCol w:w="2790"/>
      </w:tblGrid>
      <w:tr w:rsidR="00B7520B" w:rsidRPr="00DE1F73" w:rsidTr="00C9104A">
        <w:tc>
          <w:tcPr>
            <w:tcW w:w="7920" w:type="dxa"/>
            <w:gridSpan w:val="3"/>
            <w:shd w:val="clear" w:color="auto" w:fill="D9D9D9" w:themeFill="background1" w:themeFillShade="D9"/>
          </w:tcPr>
          <w:p w:rsidR="00B7520B" w:rsidRPr="00DE1F73" w:rsidRDefault="00B7520B" w:rsidP="00874A6C">
            <w:pPr>
              <w:tabs>
                <w:tab w:val="left" w:pos="960"/>
              </w:tabs>
              <w:ind w:left="-630" w:right="-522"/>
              <w:jc w:val="center"/>
              <w:rPr>
                <w:rFonts w:ascii="Microsoft Sans Serif" w:hAnsi="Microsoft Sans Serif" w:cs="Microsoft Sans Serif"/>
                <w:b/>
                <w:sz w:val="24"/>
                <w:szCs w:val="24"/>
              </w:rPr>
            </w:pPr>
            <w:r w:rsidRPr="00DE1F73">
              <w:rPr>
                <w:rFonts w:ascii="Microsoft Sans Serif" w:hAnsi="Microsoft Sans Serif" w:cs="Microsoft Sans Serif"/>
                <w:b/>
                <w:sz w:val="24"/>
                <w:szCs w:val="24"/>
              </w:rPr>
              <w:t>Demonstrative Pronouns</w:t>
            </w:r>
          </w:p>
        </w:tc>
      </w:tr>
      <w:tr w:rsidR="00AE5306" w:rsidRPr="00DE1F73" w:rsidTr="00AE5306">
        <w:tc>
          <w:tcPr>
            <w:tcW w:w="2790" w:type="dxa"/>
            <w:shd w:val="clear" w:color="auto" w:fill="D9D9D9" w:themeFill="background1" w:themeFillShade="D9"/>
          </w:tcPr>
          <w:p w:rsidR="00AE5306" w:rsidRPr="00DE1F73" w:rsidRDefault="00AE5306" w:rsidP="00874A6C">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Pronoun</w:t>
            </w:r>
          </w:p>
        </w:tc>
        <w:tc>
          <w:tcPr>
            <w:tcW w:w="2340" w:type="dxa"/>
            <w:shd w:val="clear" w:color="auto" w:fill="D9D9D9" w:themeFill="background1" w:themeFillShade="D9"/>
          </w:tcPr>
          <w:p w:rsidR="00AE5306" w:rsidRPr="00DE1F73" w:rsidRDefault="00AE5306" w:rsidP="00874A6C">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Number</w:t>
            </w:r>
          </w:p>
        </w:tc>
        <w:tc>
          <w:tcPr>
            <w:tcW w:w="2790" w:type="dxa"/>
            <w:shd w:val="clear" w:color="auto" w:fill="D9D9D9" w:themeFill="background1" w:themeFillShade="D9"/>
          </w:tcPr>
          <w:p w:rsidR="00AE5306" w:rsidRPr="00DE1F73" w:rsidRDefault="00AE5306" w:rsidP="00874A6C">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Reference</w:t>
            </w:r>
          </w:p>
        </w:tc>
      </w:tr>
      <w:tr w:rsidR="00B7520B" w:rsidRPr="00DE1F73" w:rsidTr="00C9104A">
        <w:tc>
          <w:tcPr>
            <w:tcW w:w="2790" w:type="dxa"/>
          </w:tcPr>
          <w:p w:rsidR="00B7520B" w:rsidRPr="00DE1F73" w:rsidRDefault="00B7520B" w:rsidP="00874A6C">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This</w:t>
            </w:r>
          </w:p>
        </w:tc>
        <w:tc>
          <w:tcPr>
            <w:tcW w:w="2340" w:type="dxa"/>
          </w:tcPr>
          <w:p w:rsidR="00B7520B" w:rsidRPr="00DE1F73" w:rsidRDefault="00B7520B" w:rsidP="00874A6C">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Singular</w:t>
            </w:r>
          </w:p>
        </w:tc>
        <w:tc>
          <w:tcPr>
            <w:tcW w:w="2790" w:type="dxa"/>
          </w:tcPr>
          <w:p w:rsidR="00B7520B" w:rsidRPr="00DE1F73" w:rsidRDefault="00B7520B" w:rsidP="00874A6C">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near</w:t>
            </w:r>
          </w:p>
        </w:tc>
      </w:tr>
      <w:tr w:rsidR="00B7520B" w:rsidRPr="00DE1F73" w:rsidTr="00C9104A">
        <w:tc>
          <w:tcPr>
            <w:tcW w:w="2790" w:type="dxa"/>
          </w:tcPr>
          <w:p w:rsidR="00B7520B" w:rsidRPr="00DE1F73" w:rsidRDefault="00B7520B" w:rsidP="00874A6C">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That</w:t>
            </w:r>
          </w:p>
        </w:tc>
        <w:tc>
          <w:tcPr>
            <w:tcW w:w="2340" w:type="dxa"/>
          </w:tcPr>
          <w:p w:rsidR="00B7520B" w:rsidRPr="00DE1F73" w:rsidRDefault="00B7520B" w:rsidP="00874A6C">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Singular</w:t>
            </w:r>
          </w:p>
        </w:tc>
        <w:tc>
          <w:tcPr>
            <w:tcW w:w="2790" w:type="dxa"/>
          </w:tcPr>
          <w:p w:rsidR="00B7520B" w:rsidRPr="00DE1F73" w:rsidRDefault="00B7520B" w:rsidP="00874A6C">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far</w:t>
            </w:r>
          </w:p>
        </w:tc>
      </w:tr>
      <w:tr w:rsidR="00B7520B" w:rsidRPr="00DE1F73" w:rsidTr="00C9104A">
        <w:tc>
          <w:tcPr>
            <w:tcW w:w="2790" w:type="dxa"/>
          </w:tcPr>
          <w:p w:rsidR="00B7520B" w:rsidRPr="00DE1F73" w:rsidRDefault="00B7520B" w:rsidP="00874A6C">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These</w:t>
            </w:r>
          </w:p>
        </w:tc>
        <w:tc>
          <w:tcPr>
            <w:tcW w:w="2340" w:type="dxa"/>
          </w:tcPr>
          <w:p w:rsidR="00B7520B" w:rsidRPr="00DE1F73" w:rsidRDefault="00B7520B" w:rsidP="00874A6C">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Plural</w:t>
            </w:r>
          </w:p>
        </w:tc>
        <w:tc>
          <w:tcPr>
            <w:tcW w:w="2790" w:type="dxa"/>
          </w:tcPr>
          <w:p w:rsidR="00B7520B" w:rsidRPr="00DE1F73" w:rsidRDefault="00B7520B" w:rsidP="00874A6C">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near</w:t>
            </w:r>
          </w:p>
        </w:tc>
      </w:tr>
      <w:tr w:rsidR="00B7520B" w:rsidRPr="00DE1F73" w:rsidTr="00C9104A">
        <w:tc>
          <w:tcPr>
            <w:tcW w:w="2790" w:type="dxa"/>
          </w:tcPr>
          <w:p w:rsidR="00B7520B" w:rsidRPr="00DE1F73" w:rsidRDefault="00B7520B" w:rsidP="00874A6C">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Those</w:t>
            </w:r>
          </w:p>
        </w:tc>
        <w:tc>
          <w:tcPr>
            <w:tcW w:w="2340" w:type="dxa"/>
          </w:tcPr>
          <w:p w:rsidR="00B7520B" w:rsidRPr="00DE1F73" w:rsidRDefault="00B7520B" w:rsidP="00874A6C">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Plural</w:t>
            </w:r>
          </w:p>
        </w:tc>
        <w:tc>
          <w:tcPr>
            <w:tcW w:w="2790" w:type="dxa"/>
          </w:tcPr>
          <w:p w:rsidR="00B7520B" w:rsidRPr="00DE1F73" w:rsidRDefault="00B7520B" w:rsidP="00874A6C">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far</w:t>
            </w:r>
          </w:p>
        </w:tc>
      </w:tr>
    </w:tbl>
    <w:p w:rsidR="00694A3A" w:rsidRPr="00DE1F73" w:rsidRDefault="00694A3A" w:rsidP="00874A6C">
      <w:pPr>
        <w:tabs>
          <w:tab w:val="left" w:pos="960"/>
        </w:tabs>
        <w:ind w:left="-630" w:right="-522"/>
        <w:jc w:val="both"/>
        <w:rPr>
          <w:rFonts w:ascii="Microsoft Sans Serif" w:hAnsi="Microsoft Sans Serif" w:cs="Microsoft Sans Serif"/>
          <w:sz w:val="18"/>
          <w:szCs w:val="18"/>
        </w:rPr>
      </w:pPr>
    </w:p>
    <w:p w:rsidR="00C9104A" w:rsidRPr="00DE1F73" w:rsidRDefault="00C9104A" w:rsidP="00874A6C">
      <w:pPr>
        <w:tabs>
          <w:tab w:val="left" w:pos="960"/>
        </w:tabs>
        <w:spacing w:line="240" w:lineRule="auto"/>
        <w:ind w:left="-630" w:right="-522"/>
        <w:jc w:val="both"/>
        <w:rPr>
          <w:rFonts w:ascii="Microsoft Sans Serif" w:hAnsi="Microsoft Sans Serif" w:cs="Microsoft Sans Serif"/>
          <w:sz w:val="24"/>
          <w:szCs w:val="24"/>
        </w:rPr>
      </w:pPr>
      <w:r w:rsidRPr="00DE1F73">
        <w:rPr>
          <w:rFonts w:ascii="Microsoft Sans Serif" w:hAnsi="Microsoft Sans Serif" w:cs="Microsoft Sans Serif"/>
          <w:b/>
          <w:sz w:val="24"/>
          <w:szCs w:val="24"/>
        </w:rPr>
        <w:t xml:space="preserve">Indefinite Pronouns </w:t>
      </w:r>
      <w:r w:rsidR="00AB2E93" w:rsidRPr="00DE1F73">
        <w:rPr>
          <w:rFonts w:ascii="Microsoft Sans Serif" w:hAnsi="Microsoft Sans Serif" w:cs="Microsoft Sans Serif"/>
          <w:sz w:val="24"/>
          <w:szCs w:val="24"/>
        </w:rPr>
        <w:t>do not refer to one particular</w:t>
      </w:r>
      <w:r w:rsidRPr="00DE1F73">
        <w:rPr>
          <w:rFonts w:ascii="Microsoft Sans Serif" w:hAnsi="Microsoft Sans Serif" w:cs="Microsoft Sans Serif"/>
          <w:sz w:val="24"/>
          <w:szCs w:val="24"/>
        </w:rPr>
        <w:t xml:space="preserve"> person or thing.</w:t>
      </w:r>
      <w:r w:rsidR="00AB2E93" w:rsidRPr="00DE1F73">
        <w:rPr>
          <w:rFonts w:ascii="Microsoft Sans Serif" w:hAnsi="Microsoft Sans Serif" w:cs="Microsoft Sans Serif"/>
          <w:sz w:val="24"/>
          <w:szCs w:val="24"/>
        </w:rPr>
        <w:t xml:space="preserve"> Most </w:t>
      </w:r>
      <w:r w:rsidR="0064481A" w:rsidRPr="00DE1F73">
        <w:rPr>
          <w:rFonts w:ascii="Microsoft Sans Serif" w:hAnsi="Microsoft Sans Serif" w:cs="Microsoft Sans Serif"/>
          <w:sz w:val="24"/>
          <w:szCs w:val="24"/>
        </w:rPr>
        <w:t>take</w:t>
      </w:r>
      <w:r w:rsidR="00AB2E93" w:rsidRPr="00DE1F73">
        <w:rPr>
          <w:rFonts w:ascii="Microsoft Sans Serif" w:hAnsi="Microsoft Sans Serif" w:cs="Microsoft Sans Serif"/>
          <w:sz w:val="24"/>
          <w:szCs w:val="24"/>
        </w:rPr>
        <w:t xml:space="preserve"> singular</w:t>
      </w:r>
      <w:r w:rsidR="0064481A" w:rsidRPr="00DE1F73">
        <w:rPr>
          <w:rFonts w:ascii="Microsoft Sans Serif" w:hAnsi="Microsoft Sans Serif" w:cs="Microsoft Sans Serif"/>
          <w:sz w:val="24"/>
          <w:szCs w:val="24"/>
        </w:rPr>
        <w:t xml:space="preserve"> verbs</w:t>
      </w:r>
      <w:r w:rsidR="00AB2E93" w:rsidRPr="00DE1F73">
        <w:rPr>
          <w:rFonts w:ascii="Microsoft Sans Serif" w:hAnsi="Microsoft Sans Serif" w:cs="Microsoft Sans Serif"/>
          <w:sz w:val="24"/>
          <w:szCs w:val="24"/>
        </w:rPr>
        <w:t>.</w:t>
      </w:r>
    </w:p>
    <w:p w:rsidR="00B077A2" w:rsidRPr="00DE1F73" w:rsidRDefault="00B077A2" w:rsidP="00E62714">
      <w:pPr>
        <w:pStyle w:val="ListParagraph"/>
        <w:numPr>
          <w:ilvl w:val="0"/>
          <w:numId w:val="7"/>
        </w:numPr>
        <w:tabs>
          <w:tab w:val="left" w:pos="960"/>
        </w:tabs>
        <w:ind w:left="0" w:right="-522"/>
        <w:jc w:val="both"/>
        <w:rPr>
          <w:rFonts w:ascii="Microsoft Sans Serif" w:hAnsi="Microsoft Sans Serif" w:cs="Microsoft Sans Serif"/>
        </w:rPr>
      </w:pPr>
      <w:r w:rsidRPr="00DE1F73">
        <w:rPr>
          <w:rFonts w:ascii="Microsoft Sans Serif" w:hAnsi="Microsoft Sans Serif" w:cs="Microsoft Sans Serif"/>
          <w:b/>
          <w:u w:val="single"/>
        </w:rPr>
        <w:t>Something</w:t>
      </w:r>
      <w:r w:rsidRPr="00DE1F73">
        <w:rPr>
          <w:rFonts w:ascii="Microsoft Sans Serif" w:hAnsi="Microsoft Sans Serif" w:cs="Microsoft Sans Serif"/>
        </w:rPr>
        <w:t xml:space="preserve"> fell off the shelf.</w:t>
      </w:r>
    </w:p>
    <w:p w:rsidR="00B077A2" w:rsidRPr="00DE1F73" w:rsidRDefault="00B077A2" w:rsidP="00E62714">
      <w:pPr>
        <w:pStyle w:val="ListParagraph"/>
        <w:numPr>
          <w:ilvl w:val="0"/>
          <w:numId w:val="7"/>
        </w:numPr>
        <w:tabs>
          <w:tab w:val="left" w:pos="960"/>
        </w:tabs>
        <w:ind w:left="0" w:right="-522"/>
        <w:jc w:val="both"/>
        <w:rPr>
          <w:rFonts w:ascii="Microsoft Sans Serif" w:hAnsi="Microsoft Sans Serif" w:cs="Microsoft Sans Serif"/>
        </w:rPr>
      </w:pPr>
      <w:r w:rsidRPr="00DE1F73">
        <w:rPr>
          <w:rFonts w:ascii="Microsoft Sans Serif" w:hAnsi="Microsoft Sans Serif" w:cs="Microsoft Sans Serif"/>
          <w:b/>
          <w:u w:val="single"/>
        </w:rPr>
        <w:t>Both</w:t>
      </w:r>
      <w:r w:rsidRPr="00DE1F73">
        <w:rPr>
          <w:rFonts w:ascii="Microsoft Sans Serif" w:hAnsi="Microsoft Sans Serif" w:cs="Microsoft Sans Serif"/>
        </w:rPr>
        <w:t xml:space="preserve"> can be found in the library.</w:t>
      </w:r>
    </w:p>
    <w:tbl>
      <w:tblPr>
        <w:tblStyle w:val="TableGrid"/>
        <w:tblW w:w="0" w:type="auto"/>
        <w:tblInd w:w="828" w:type="dxa"/>
        <w:tblLook w:val="04A0" w:firstRow="1" w:lastRow="0" w:firstColumn="1" w:lastColumn="0" w:noHBand="0" w:noVBand="1"/>
      </w:tblPr>
      <w:tblGrid>
        <w:gridCol w:w="1440"/>
        <w:gridCol w:w="6480"/>
      </w:tblGrid>
      <w:tr w:rsidR="00075009" w:rsidRPr="00DE1F73" w:rsidTr="00BD4E7F">
        <w:tc>
          <w:tcPr>
            <w:tcW w:w="7920" w:type="dxa"/>
            <w:gridSpan w:val="2"/>
            <w:shd w:val="clear" w:color="auto" w:fill="D9D9D9" w:themeFill="background1" w:themeFillShade="D9"/>
          </w:tcPr>
          <w:p w:rsidR="00075009" w:rsidRPr="00DE1F73" w:rsidRDefault="00075009" w:rsidP="00874A6C">
            <w:pPr>
              <w:tabs>
                <w:tab w:val="left" w:pos="960"/>
              </w:tabs>
              <w:ind w:left="-630" w:right="-522"/>
              <w:jc w:val="center"/>
              <w:rPr>
                <w:rFonts w:ascii="Microsoft Sans Serif" w:hAnsi="Microsoft Sans Serif" w:cs="Microsoft Sans Serif"/>
                <w:b/>
                <w:sz w:val="24"/>
                <w:szCs w:val="24"/>
              </w:rPr>
            </w:pPr>
            <w:r w:rsidRPr="00DE1F73">
              <w:rPr>
                <w:rFonts w:ascii="Microsoft Sans Serif" w:hAnsi="Microsoft Sans Serif" w:cs="Microsoft Sans Serif"/>
                <w:b/>
                <w:sz w:val="24"/>
                <w:szCs w:val="24"/>
              </w:rPr>
              <w:t xml:space="preserve"> Common Indefinite Pronouns</w:t>
            </w:r>
          </w:p>
        </w:tc>
      </w:tr>
      <w:tr w:rsidR="00512C02" w:rsidRPr="00DE1F73" w:rsidTr="00701CC7">
        <w:trPr>
          <w:trHeight w:val="881"/>
        </w:trPr>
        <w:tc>
          <w:tcPr>
            <w:tcW w:w="1440" w:type="dxa"/>
          </w:tcPr>
          <w:p w:rsidR="00512C02" w:rsidRPr="00DE1F73" w:rsidRDefault="00512C02" w:rsidP="00E62714">
            <w:pPr>
              <w:tabs>
                <w:tab w:val="left" w:pos="960"/>
              </w:tabs>
              <w:ind w:left="72" w:right="-522"/>
              <w:jc w:val="both"/>
              <w:rPr>
                <w:rFonts w:ascii="Microsoft Sans Serif" w:hAnsi="Microsoft Sans Serif" w:cs="Microsoft Sans Serif"/>
                <w:sz w:val="24"/>
                <w:szCs w:val="24"/>
              </w:rPr>
            </w:pPr>
            <w:r w:rsidRPr="00DE1F73">
              <w:rPr>
                <w:rFonts w:ascii="Microsoft Sans Serif" w:hAnsi="Microsoft Sans Serif" w:cs="Microsoft Sans Serif"/>
                <w:sz w:val="24"/>
                <w:szCs w:val="24"/>
              </w:rPr>
              <w:t>Singular</w:t>
            </w:r>
          </w:p>
          <w:p w:rsidR="00512C02" w:rsidRPr="00DE1F73" w:rsidRDefault="00512C02" w:rsidP="00E62714">
            <w:pPr>
              <w:ind w:left="72" w:right="-522"/>
              <w:rPr>
                <w:rFonts w:ascii="Microsoft Sans Serif" w:hAnsi="Microsoft Sans Serif" w:cs="Microsoft Sans Serif"/>
                <w:sz w:val="24"/>
                <w:szCs w:val="24"/>
              </w:rPr>
            </w:pPr>
          </w:p>
        </w:tc>
        <w:tc>
          <w:tcPr>
            <w:tcW w:w="6480" w:type="dxa"/>
          </w:tcPr>
          <w:p w:rsidR="00512C02" w:rsidRPr="00DE1F73" w:rsidRDefault="00512C02" w:rsidP="00E62714">
            <w:pPr>
              <w:tabs>
                <w:tab w:val="left" w:pos="960"/>
              </w:tabs>
              <w:ind w:left="72" w:right="72"/>
              <w:jc w:val="both"/>
              <w:rPr>
                <w:rFonts w:ascii="Microsoft Sans Serif" w:hAnsi="Microsoft Sans Serif" w:cs="Microsoft Sans Serif"/>
                <w:sz w:val="24"/>
                <w:szCs w:val="24"/>
              </w:rPr>
            </w:pPr>
            <w:r w:rsidRPr="00DE1F73">
              <w:rPr>
                <w:rFonts w:ascii="Microsoft Sans Serif" w:hAnsi="Microsoft Sans Serif" w:cs="Microsoft Sans Serif"/>
                <w:sz w:val="24"/>
                <w:szCs w:val="24"/>
              </w:rPr>
              <w:t>Another, anybody, anyone, anything, each, either, everybody, everyone, everything, neither, nobody, none, no one, nothing, one, other, somebody, someone, something</w:t>
            </w:r>
          </w:p>
        </w:tc>
      </w:tr>
      <w:tr w:rsidR="00512C02" w:rsidRPr="00DE1F73" w:rsidTr="00701CC7">
        <w:trPr>
          <w:trHeight w:val="611"/>
        </w:trPr>
        <w:tc>
          <w:tcPr>
            <w:tcW w:w="1440" w:type="dxa"/>
          </w:tcPr>
          <w:p w:rsidR="00512C02" w:rsidRPr="00DE1F73" w:rsidRDefault="00512C02" w:rsidP="00E62714">
            <w:pPr>
              <w:tabs>
                <w:tab w:val="left" w:pos="960"/>
              </w:tabs>
              <w:ind w:left="72" w:right="-522"/>
              <w:jc w:val="both"/>
              <w:rPr>
                <w:rFonts w:ascii="Microsoft Sans Serif" w:hAnsi="Microsoft Sans Serif" w:cs="Microsoft Sans Serif"/>
                <w:sz w:val="24"/>
                <w:szCs w:val="24"/>
              </w:rPr>
            </w:pPr>
            <w:r w:rsidRPr="00DE1F73">
              <w:rPr>
                <w:rFonts w:ascii="Microsoft Sans Serif" w:hAnsi="Microsoft Sans Serif" w:cs="Microsoft Sans Serif"/>
                <w:sz w:val="24"/>
                <w:szCs w:val="24"/>
              </w:rPr>
              <w:t>Singular or</w:t>
            </w:r>
          </w:p>
          <w:p w:rsidR="00512C02" w:rsidRPr="00DE1F73" w:rsidRDefault="00512C02" w:rsidP="00E62714">
            <w:pPr>
              <w:tabs>
                <w:tab w:val="left" w:pos="960"/>
              </w:tabs>
              <w:ind w:left="72" w:right="-522"/>
              <w:jc w:val="both"/>
              <w:rPr>
                <w:rFonts w:ascii="Microsoft Sans Serif" w:hAnsi="Microsoft Sans Serif" w:cs="Microsoft Sans Serif"/>
                <w:sz w:val="24"/>
                <w:szCs w:val="24"/>
              </w:rPr>
            </w:pPr>
            <w:r w:rsidRPr="00DE1F73">
              <w:rPr>
                <w:rFonts w:ascii="Microsoft Sans Serif" w:hAnsi="Microsoft Sans Serif" w:cs="Microsoft Sans Serif"/>
                <w:sz w:val="24"/>
                <w:szCs w:val="24"/>
              </w:rPr>
              <w:t>Plural</w:t>
            </w:r>
          </w:p>
        </w:tc>
        <w:tc>
          <w:tcPr>
            <w:tcW w:w="6480" w:type="dxa"/>
          </w:tcPr>
          <w:p w:rsidR="00512C02" w:rsidRPr="00DE1F73" w:rsidRDefault="00512C02" w:rsidP="00E62714">
            <w:pPr>
              <w:tabs>
                <w:tab w:val="left" w:pos="960"/>
              </w:tabs>
              <w:ind w:left="72" w:right="-522"/>
              <w:jc w:val="both"/>
              <w:rPr>
                <w:rFonts w:ascii="Microsoft Sans Serif" w:hAnsi="Microsoft Sans Serif" w:cs="Microsoft Sans Serif"/>
                <w:sz w:val="24"/>
                <w:szCs w:val="24"/>
              </w:rPr>
            </w:pPr>
            <w:r w:rsidRPr="00DE1F73">
              <w:rPr>
                <w:rFonts w:ascii="Microsoft Sans Serif" w:hAnsi="Microsoft Sans Serif" w:cs="Microsoft Sans Serif"/>
                <w:sz w:val="24"/>
                <w:szCs w:val="24"/>
              </w:rPr>
              <w:t>All,  any, none, some</w:t>
            </w:r>
          </w:p>
        </w:tc>
      </w:tr>
      <w:tr w:rsidR="00512C02" w:rsidRPr="00DE1F73" w:rsidTr="00701CC7">
        <w:trPr>
          <w:trHeight w:val="350"/>
        </w:trPr>
        <w:tc>
          <w:tcPr>
            <w:tcW w:w="1440" w:type="dxa"/>
          </w:tcPr>
          <w:p w:rsidR="00512C02" w:rsidRPr="00DE1F73" w:rsidRDefault="00512C02" w:rsidP="00E62714">
            <w:pPr>
              <w:tabs>
                <w:tab w:val="left" w:pos="960"/>
              </w:tabs>
              <w:ind w:left="72" w:right="-522"/>
              <w:jc w:val="both"/>
              <w:rPr>
                <w:rFonts w:ascii="Microsoft Sans Serif" w:hAnsi="Microsoft Sans Serif" w:cs="Microsoft Sans Serif"/>
                <w:sz w:val="24"/>
                <w:szCs w:val="24"/>
              </w:rPr>
            </w:pPr>
            <w:r w:rsidRPr="00DE1F73">
              <w:rPr>
                <w:rFonts w:ascii="Microsoft Sans Serif" w:hAnsi="Microsoft Sans Serif" w:cs="Microsoft Sans Serif"/>
                <w:sz w:val="24"/>
                <w:szCs w:val="24"/>
              </w:rPr>
              <w:t>Plural</w:t>
            </w:r>
          </w:p>
        </w:tc>
        <w:tc>
          <w:tcPr>
            <w:tcW w:w="6480" w:type="dxa"/>
          </w:tcPr>
          <w:p w:rsidR="00512C02" w:rsidRPr="00DE1F73" w:rsidRDefault="00AE5306" w:rsidP="00E62714">
            <w:pPr>
              <w:tabs>
                <w:tab w:val="left" w:pos="960"/>
              </w:tabs>
              <w:ind w:left="72" w:right="-522"/>
              <w:jc w:val="both"/>
              <w:rPr>
                <w:rFonts w:ascii="Microsoft Sans Serif" w:hAnsi="Microsoft Sans Serif" w:cs="Microsoft Sans Serif"/>
                <w:sz w:val="24"/>
                <w:szCs w:val="24"/>
              </w:rPr>
            </w:pPr>
            <w:r w:rsidRPr="00DE1F73">
              <w:rPr>
                <w:rFonts w:ascii="Microsoft Sans Serif" w:hAnsi="Microsoft Sans Serif" w:cs="Microsoft Sans Serif"/>
                <w:sz w:val="24"/>
                <w:szCs w:val="24"/>
              </w:rPr>
              <w:t>B</w:t>
            </w:r>
            <w:r w:rsidR="00512C02" w:rsidRPr="00DE1F73">
              <w:rPr>
                <w:rFonts w:ascii="Microsoft Sans Serif" w:hAnsi="Microsoft Sans Serif" w:cs="Microsoft Sans Serif"/>
                <w:sz w:val="24"/>
                <w:szCs w:val="24"/>
              </w:rPr>
              <w:t>oth, few, many, others, several</w:t>
            </w:r>
          </w:p>
        </w:tc>
      </w:tr>
    </w:tbl>
    <w:p w:rsidR="0064481A" w:rsidRPr="00DE1F73" w:rsidRDefault="0064481A" w:rsidP="00874A6C">
      <w:pPr>
        <w:tabs>
          <w:tab w:val="left" w:pos="960"/>
        </w:tabs>
        <w:spacing w:line="240" w:lineRule="auto"/>
        <w:ind w:left="-630" w:right="-522"/>
        <w:jc w:val="both"/>
        <w:rPr>
          <w:rFonts w:ascii="Microsoft Sans Serif" w:hAnsi="Microsoft Sans Serif" w:cs="Microsoft Sans Serif"/>
          <w:b/>
          <w:sz w:val="24"/>
          <w:szCs w:val="24"/>
        </w:rPr>
      </w:pPr>
    </w:p>
    <w:p w:rsidR="00512C02" w:rsidRPr="00DE1F73" w:rsidRDefault="00512C02" w:rsidP="00874A6C">
      <w:pPr>
        <w:tabs>
          <w:tab w:val="left" w:pos="960"/>
        </w:tabs>
        <w:spacing w:line="240" w:lineRule="auto"/>
        <w:ind w:left="-630" w:right="-522"/>
        <w:jc w:val="both"/>
        <w:rPr>
          <w:rFonts w:ascii="Microsoft Sans Serif" w:hAnsi="Microsoft Sans Serif" w:cs="Microsoft Sans Serif"/>
          <w:sz w:val="24"/>
          <w:szCs w:val="24"/>
        </w:rPr>
      </w:pPr>
      <w:r w:rsidRPr="00DE1F73">
        <w:rPr>
          <w:rFonts w:ascii="Microsoft Sans Serif" w:hAnsi="Microsoft Sans Serif" w:cs="Microsoft Sans Serif"/>
          <w:b/>
          <w:sz w:val="24"/>
          <w:szCs w:val="24"/>
        </w:rPr>
        <w:t xml:space="preserve">Relative Pronouns </w:t>
      </w:r>
      <w:r w:rsidR="00425AFD" w:rsidRPr="00DE1F73">
        <w:rPr>
          <w:rFonts w:ascii="Microsoft Sans Serif" w:hAnsi="Microsoft Sans Serif" w:cs="Microsoft Sans Serif"/>
          <w:sz w:val="24"/>
          <w:szCs w:val="24"/>
        </w:rPr>
        <w:t>link</w:t>
      </w:r>
      <w:r w:rsidR="00B077A2" w:rsidRPr="00DE1F73">
        <w:rPr>
          <w:rFonts w:ascii="Microsoft Sans Serif" w:hAnsi="Microsoft Sans Serif" w:cs="Microsoft Sans Serif"/>
          <w:sz w:val="24"/>
          <w:szCs w:val="24"/>
        </w:rPr>
        <w:t xml:space="preserve"> the clause which </w:t>
      </w:r>
      <w:r w:rsidR="00425AFD" w:rsidRPr="00DE1F73">
        <w:rPr>
          <w:rFonts w:ascii="Microsoft Sans Serif" w:hAnsi="Microsoft Sans Serif" w:cs="Microsoft Sans Serif"/>
          <w:sz w:val="24"/>
          <w:szCs w:val="24"/>
        </w:rPr>
        <w:t>they introduce</w:t>
      </w:r>
      <w:r w:rsidR="00B077A2" w:rsidRPr="00DE1F73">
        <w:rPr>
          <w:rFonts w:ascii="Microsoft Sans Serif" w:hAnsi="Microsoft Sans Serif" w:cs="Microsoft Sans Serif"/>
          <w:sz w:val="24"/>
          <w:szCs w:val="24"/>
        </w:rPr>
        <w:t xml:space="preserve"> to the</w:t>
      </w:r>
      <w:r w:rsidR="00425AFD" w:rsidRPr="00DE1F73">
        <w:rPr>
          <w:rFonts w:ascii="Microsoft Sans Serif" w:hAnsi="Microsoft Sans Serif" w:cs="Microsoft Sans Serif"/>
          <w:sz w:val="24"/>
          <w:szCs w:val="24"/>
        </w:rPr>
        <w:t>ir</w:t>
      </w:r>
      <w:r w:rsidR="00B077A2" w:rsidRPr="00DE1F73">
        <w:rPr>
          <w:rFonts w:ascii="Microsoft Sans Serif" w:hAnsi="Microsoft Sans Serif" w:cs="Microsoft Sans Serif"/>
          <w:sz w:val="24"/>
          <w:szCs w:val="24"/>
        </w:rPr>
        <w:t xml:space="preserve"> antecedent.</w:t>
      </w:r>
    </w:p>
    <w:p w:rsidR="004F76A9" w:rsidRPr="00DE1F73" w:rsidRDefault="00425AFD" w:rsidP="00E62714">
      <w:pPr>
        <w:pStyle w:val="ListParagraph"/>
        <w:numPr>
          <w:ilvl w:val="0"/>
          <w:numId w:val="8"/>
        </w:numPr>
        <w:tabs>
          <w:tab w:val="left" w:pos="960"/>
        </w:tabs>
        <w:spacing w:line="240" w:lineRule="auto"/>
        <w:ind w:left="90" w:right="-522"/>
        <w:jc w:val="both"/>
        <w:rPr>
          <w:rFonts w:ascii="Microsoft Sans Serif" w:hAnsi="Microsoft Sans Serif" w:cs="Microsoft Sans Serif"/>
        </w:rPr>
      </w:pPr>
      <w:r w:rsidRPr="00DE1F73">
        <w:rPr>
          <w:rFonts w:ascii="Microsoft Sans Serif" w:hAnsi="Microsoft Sans Serif" w:cs="Microsoft Sans Serif"/>
        </w:rPr>
        <w:t xml:space="preserve">The boy </w:t>
      </w:r>
      <w:r w:rsidRPr="00DE1F73">
        <w:rPr>
          <w:rFonts w:ascii="Microsoft Sans Serif" w:hAnsi="Microsoft Sans Serif" w:cs="Microsoft Sans Serif"/>
          <w:b/>
          <w:u w:val="single"/>
        </w:rPr>
        <w:t>who</w:t>
      </w:r>
      <w:r w:rsidRPr="00DE1F73">
        <w:rPr>
          <w:rFonts w:ascii="Microsoft Sans Serif" w:hAnsi="Microsoft Sans Serif" w:cs="Microsoft Sans Serif"/>
        </w:rPr>
        <w:t xml:space="preserve"> lost his bike </w:t>
      </w:r>
      <w:r w:rsidR="004F76A9" w:rsidRPr="00DE1F73">
        <w:rPr>
          <w:rFonts w:ascii="Microsoft Sans Serif" w:hAnsi="Microsoft Sans Serif" w:cs="Microsoft Sans Serif"/>
        </w:rPr>
        <w:t>walked home from school.</w:t>
      </w:r>
    </w:p>
    <w:p w:rsidR="0064481A" w:rsidRPr="00DE1F73" w:rsidRDefault="0064481A" w:rsidP="00E62714">
      <w:pPr>
        <w:pStyle w:val="ListParagraph"/>
        <w:numPr>
          <w:ilvl w:val="0"/>
          <w:numId w:val="8"/>
        </w:numPr>
        <w:tabs>
          <w:tab w:val="left" w:pos="960"/>
        </w:tabs>
        <w:spacing w:line="240" w:lineRule="auto"/>
        <w:ind w:left="90" w:right="-522"/>
        <w:jc w:val="both"/>
        <w:rPr>
          <w:rFonts w:ascii="Microsoft Sans Serif" w:hAnsi="Microsoft Sans Serif" w:cs="Microsoft Sans Serif"/>
        </w:rPr>
      </w:pPr>
      <w:r w:rsidRPr="00DE1F73">
        <w:rPr>
          <w:rFonts w:ascii="Microsoft Sans Serif" w:hAnsi="Microsoft Sans Serif" w:cs="Microsoft Sans Serif"/>
        </w:rPr>
        <w:t xml:space="preserve">Mary noticed </w:t>
      </w:r>
      <w:r w:rsidRPr="00DE1F73">
        <w:rPr>
          <w:rFonts w:ascii="Microsoft Sans Serif" w:hAnsi="Microsoft Sans Serif" w:cs="Microsoft Sans Serif"/>
          <w:b/>
          <w:u w:val="single"/>
        </w:rPr>
        <w:t>that</w:t>
      </w:r>
      <w:r w:rsidRPr="00DE1F73">
        <w:rPr>
          <w:rFonts w:ascii="Microsoft Sans Serif" w:hAnsi="Microsoft Sans Serif" w:cs="Microsoft Sans Serif"/>
        </w:rPr>
        <w:t xml:space="preserve"> Bob had lost weight.</w:t>
      </w:r>
    </w:p>
    <w:tbl>
      <w:tblPr>
        <w:tblStyle w:val="TableGrid"/>
        <w:tblW w:w="10949" w:type="dxa"/>
        <w:tblInd w:w="-612" w:type="dxa"/>
        <w:tblLook w:val="04A0" w:firstRow="1" w:lastRow="0" w:firstColumn="1" w:lastColumn="0" w:noHBand="0" w:noVBand="1"/>
      </w:tblPr>
      <w:tblGrid>
        <w:gridCol w:w="5400"/>
        <w:gridCol w:w="2091"/>
        <w:gridCol w:w="3458"/>
      </w:tblGrid>
      <w:tr w:rsidR="005A0A71" w:rsidRPr="00DE1F73" w:rsidTr="00634600">
        <w:trPr>
          <w:trHeight w:val="232"/>
        </w:trPr>
        <w:tc>
          <w:tcPr>
            <w:tcW w:w="10949" w:type="dxa"/>
            <w:gridSpan w:val="3"/>
            <w:shd w:val="clear" w:color="auto" w:fill="D9D9D9" w:themeFill="background1" w:themeFillShade="D9"/>
          </w:tcPr>
          <w:p w:rsidR="005A0A71" w:rsidRPr="00DE1F73" w:rsidRDefault="005A0A71" w:rsidP="00634600">
            <w:pPr>
              <w:tabs>
                <w:tab w:val="left" w:pos="960"/>
              </w:tabs>
              <w:ind w:left="-630" w:right="-558"/>
              <w:jc w:val="center"/>
              <w:rPr>
                <w:rFonts w:ascii="Microsoft Sans Serif" w:hAnsi="Microsoft Sans Serif" w:cs="Microsoft Sans Serif"/>
                <w:b/>
                <w:sz w:val="24"/>
                <w:szCs w:val="24"/>
              </w:rPr>
            </w:pPr>
            <w:r w:rsidRPr="00DE1F73">
              <w:rPr>
                <w:rFonts w:ascii="Microsoft Sans Serif" w:hAnsi="Microsoft Sans Serif" w:cs="Microsoft Sans Serif"/>
                <w:b/>
                <w:sz w:val="24"/>
                <w:szCs w:val="24"/>
              </w:rPr>
              <w:t>Relative Pronouns</w:t>
            </w:r>
            <w:r w:rsidR="00634600" w:rsidRPr="00DE1F73">
              <w:rPr>
                <w:rFonts w:ascii="Microsoft Sans Serif" w:hAnsi="Microsoft Sans Serif" w:cs="Microsoft Sans Serif"/>
                <w:b/>
                <w:sz w:val="24"/>
                <w:szCs w:val="24"/>
              </w:rPr>
              <w:t xml:space="preserve"> </w:t>
            </w:r>
          </w:p>
        </w:tc>
      </w:tr>
      <w:tr w:rsidR="0064481A" w:rsidRPr="00DE1F73" w:rsidTr="00634600">
        <w:trPr>
          <w:trHeight w:val="232"/>
        </w:trPr>
        <w:tc>
          <w:tcPr>
            <w:tcW w:w="5400" w:type="dxa"/>
          </w:tcPr>
          <w:p w:rsidR="0064481A" w:rsidRPr="00DE1F73" w:rsidRDefault="0064481A" w:rsidP="00874A6C">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 xml:space="preserve">Who </w:t>
            </w:r>
          </w:p>
        </w:tc>
        <w:tc>
          <w:tcPr>
            <w:tcW w:w="2091" w:type="dxa"/>
          </w:tcPr>
          <w:p w:rsidR="0064481A" w:rsidRPr="00DE1F73" w:rsidRDefault="0064481A" w:rsidP="00874A6C">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Which</w:t>
            </w:r>
          </w:p>
        </w:tc>
        <w:tc>
          <w:tcPr>
            <w:tcW w:w="3458" w:type="dxa"/>
          </w:tcPr>
          <w:p w:rsidR="0064481A" w:rsidRPr="00DE1F73" w:rsidRDefault="0064481A" w:rsidP="00874A6C">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That</w:t>
            </w:r>
          </w:p>
        </w:tc>
      </w:tr>
      <w:tr w:rsidR="005A0A71" w:rsidRPr="00DE1F73" w:rsidTr="00DE1F73">
        <w:trPr>
          <w:cantSplit/>
          <w:trHeight w:val="1134"/>
        </w:trPr>
        <w:tc>
          <w:tcPr>
            <w:tcW w:w="5400" w:type="dxa"/>
          </w:tcPr>
          <w:p w:rsidR="00DE1F73" w:rsidRDefault="005A0A71" w:rsidP="00634600">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 xml:space="preserve">Use </w:t>
            </w:r>
            <w:r w:rsidR="00DE1F73">
              <w:rPr>
                <w:rFonts w:ascii="Microsoft Sans Serif" w:hAnsi="Microsoft Sans Serif" w:cs="Microsoft Sans Serif"/>
                <w:sz w:val="24"/>
                <w:szCs w:val="24"/>
              </w:rPr>
              <w:t>“</w:t>
            </w:r>
            <w:r w:rsidRPr="00DE1F73">
              <w:rPr>
                <w:rFonts w:ascii="Microsoft Sans Serif" w:hAnsi="Microsoft Sans Serif" w:cs="Microsoft Sans Serif"/>
                <w:sz w:val="24"/>
                <w:szCs w:val="24"/>
              </w:rPr>
              <w:t>who</w:t>
            </w:r>
            <w:r w:rsidR="00DE1F73">
              <w:rPr>
                <w:rFonts w:ascii="Microsoft Sans Serif" w:hAnsi="Microsoft Sans Serif" w:cs="Microsoft Sans Serif"/>
                <w:sz w:val="24"/>
                <w:szCs w:val="24"/>
              </w:rPr>
              <w:t>”</w:t>
            </w:r>
            <w:r w:rsidRPr="00DE1F73">
              <w:rPr>
                <w:rFonts w:ascii="Microsoft Sans Serif" w:hAnsi="Microsoft Sans Serif" w:cs="Microsoft Sans Serif"/>
                <w:sz w:val="24"/>
                <w:szCs w:val="24"/>
              </w:rPr>
              <w:t xml:space="preserve"> to refer</w:t>
            </w:r>
            <w:r w:rsidR="00634600" w:rsidRPr="00DE1F73">
              <w:rPr>
                <w:rFonts w:ascii="Microsoft Sans Serif" w:hAnsi="Microsoft Sans Serif" w:cs="Microsoft Sans Serif"/>
                <w:sz w:val="24"/>
                <w:szCs w:val="24"/>
              </w:rPr>
              <w:t xml:space="preserve"> </w:t>
            </w:r>
            <w:r w:rsidRPr="00DE1F73">
              <w:rPr>
                <w:rFonts w:ascii="Microsoft Sans Serif" w:hAnsi="Microsoft Sans Serif" w:cs="Microsoft Sans Serif"/>
                <w:sz w:val="24"/>
                <w:szCs w:val="24"/>
              </w:rPr>
              <w:t>to the antecedent when</w:t>
            </w:r>
          </w:p>
          <w:p w:rsidR="005A0A71" w:rsidRPr="00DE1F73" w:rsidRDefault="005A0A71" w:rsidP="00634600">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 xml:space="preserve"> it is a person</w:t>
            </w:r>
          </w:p>
        </w:tc>
        <w:tc>
          <w:tcPr>
            <w:tcW w:w="5549" w:type="dxa"/>
            <w:gridSpan w:val="2"/>
          </w:tcPr>
          <w:p w:rsidR="005A0A71" w:rsidRPr="00DE1F73" w:rsidRDefault="005A0A71" w:rsidP="00621F96">
            <w:pPr>
              <w:tabs>
                <w:tab w:val="left" w:pos="960"/>
              </w:tabs>
              <w:ind w:left="-630" w:right="-522"/>
              <w:jc w:val="center"/>
              <w:rPr>
                <w:rFonts w:ascii="Microsoft Sans Serif" w:hAnsi="Microsoft Sans Serif" w:cs="Microsoft Sans Serif"/>
                <w:sz w:val="24"/>
                <w:szCs w:val="24"/>
              </w:rPr>
            </w:pPr>
            <w:r w:rsidRPr="00DE1F73">
              <w:rPr>
                <w:rFonts w:ascii="Microsoft Sans Serif" w:hAnsi="Microsoft Sans Serif" w:cs="Microsoft Sans Serif"/>
                <w:sz w:val="24"/>
                <w:szCs w:val="24"/>
              </w:rPr>
              <w:t xml:space="preserve">Use </w:t>
            </w:r>
            <w:r w:rsidR="00DE1F73">
              <w:rPr>
                <w:rFonts w:ascii="Microsoft Sans Serif" w:hAnsi="Microsoft Sans Serif" w:cs="Microsoft Sans Serif"/>
                <w:sz w:val="24"/>
                <w:szCs w:val="24"/>
              </w:rPr>
              <w:t>“</w:t>
            </w:r>
            <w:r w:rsidRPr="00DE1F73">
              <w:rPr>
                <w:rFonts w:ascii="Microsoft Sans Serif" w:hAnsi="Microsoft Sans Serif" w:cs="Microsoft Sans Serif"/>
                <w:sz w:val="24"/>
                <w:szCs w:val="24"/>
              </w:rPr>
              <w:t>which</w:t>
            </w:r>
            <w:r w:rsidR="00DE1F73">
              <w:rPr>
                <w:rFonts w:ascii="Microsoft Sans Serif" w:hAnsi="Microsoft Sans Serif" w:cs="Microsoft Sans Serif"/>
                <w:sz w:val="24"/>
                <w:szCs w:val="24"/>
              </w:rPr>
              <w:t>”</w:t>
            </w:r>
            <w:r w:rsidRPr="00DE1F73">
              <w:rPr>
                <w:rFonts w:ascii="Microsoft Sans Serif" w:hAnsi="Microsoft Sans Serif" w:cs="Microsoft Sans Serif"/>
                <w:sz w:val="24"/>
                <w:szCs w:val="24"/>
              </w:rPr>
              <w:t xml:space="preserve"> or </w:t>
            </w:r>
            <w:r w:rsidR="00DE1F73">
              <w:rPr>
                <w:rFonts w:ascii="Microsoft Sans Serif" w:hAnsi="Microsoft Sans Serif" w:cs="Microsoft Sans Serif"/>
                <w:sz w:val="24"/>
                <w:szCs w:val="24"/>
              </w:rPr>
              <w:t>“</w:t>
            </w:r>
            <w:r w:rsidRPr="00DE1F73">
              <w:rPr>
                <w:rFonts w:ascii="Microsoft Sans Serif" w:hAnsi="Microsoft Sans Serif" w:cs="Microsoft Sans Serif"/>
                <w:sz w:val="24"/>
                <w:szCs w:val="24"/>
              </w:rPr>
              <w:t>that</w:t>
            </w:r>
            <w:r w:rsidR="00DE1F73">
              <w:rPr>
                <w:rFonts w:ascii="Microsoft Sans Serif" w:hAnsi="Microsoft Sans Serif" w:cs="Microsoft Sans Serif"/>
                <w:sz w:val="24"/>
                <w:szCs w:val="24"/>
              </w:rPr>
              <w:t>”</w:t>
            </w:r>
            <w:r w:rsidRPr="00DE1F73">
              <w:rPr>
                <w:rFonts w:ascii="Microsoft Sans Serif" w:hAnsi="Microsoft Sans Serif" w:cs="Microsoft Sans Serif"/>
                <w:sz w:val="24"/>
                <w:szCs w:val="24"/>
              </w:rPr>
              <w:t xml:space="preserve"> to refer to animals and things</w:t>
            </w:r>
          </w:p>
        </w:tc>
      </w:tr>
    </w:tbl>
    <w:p w:rsidR="00425AFD" w:rsidRPr="00DE1F73" w:rsidRDefault="00425AFD" w:rsidP="00874A6C">
      <w:pPr>
        <w:tabs>
          <w:tab w:val="left" w:pos="960"/>
        </w:tabs>
        <w:spacing w:line="240" w:lineRule="auto"/>
        <w:ind w:left="-630" w:right="-522"/>
        <w:jc w:val="both"/>
        <w:rPr>
          <w:rFonts w:ascii="Microsoft Sans Serif" w:hAnsi="Microsoft Sans Serif" w:cs="Microsoft Sans Serif"/>
          <w:sz w:val="24"/>
          <w:szCs w:val="24"/>
        </w:rPr>
      </w:pPr>
    </w:p>
    <w:p w:rsidR="00E4593B" w:rsidRPr="00DE1F73" w:rsidRDefault="00E4593B" w:rsidP="00874A6C">
      <w:pPr>
        <w:tabs>
          <w:tab w:val="left" w:pos="960"/>
        </w:tabs>
        <w:spacing w:line="240" w:lineRule="auto"/>
        <w:ind w:left="-630" w:right="-522"/>
        <w:jc w:val="both"/>
        <w:rPr>
          <w:rFonts w:ascii="Microsoft Sans Serif" w:hAnsi="Microsoft Sans Serif" w:cs="Microsoft Sans Serif"/>
          <w:sz w:val="24"/>
          <w:szCs w:val="24"/>
        </w:rPr>
      </w:pPr>
    </w:p>
    <w:sectPr w:rsidR="00E4593B" w:rsidRPr="00DE1F73" w:rsidSect="0064481A">
      <w:headerReference w:type="even" r:id="rId7"/>
      <w:headerReference w:type="default" r:id="rId8"/>
      <w:footerReference w:type="even" r:id="rId9"/>
      <w:footerReference w:type="default" r:id="rId10"/>
      <w:headerReference w:type="first" r:id="rId11"/>
      <w:footerReference w:type="first" r:id="rId12"/>
      <w:pgSz w:w="12240" w:h="15840"/>
      <w:pgMar w:top="288" w:right="1296" w:bottom="43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A6C" w:rsidRDefault="00874A6C" w:rsidP="00874A6C">
      <w:pPr>
        <w:spacing w:after="0" w:line="240" w:lineRule="auto"/>
      </w:pPr>
      <w:r>
        <w:separator/>
      </w:r>
    </w:p>
  </w:endnote>
  <w:endnote w:type="continuationSeparator" w:id="0">
    <w:p w:rsidR="00874A6C" w:rsidRDefault="00874A6C" w:rsidP="00874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2"/>
    <w:panose1 w:val="05000000000000000000"/>
    <w:charset w:val="02"/>
    <w:family w:val="auto"/>
    <w:notTrueType/>
    <w:pitch w:val="variable"/>
    <w:sig w:usb0="00000000" w:usb1="10000000" w:usb2="00000000" w:usb3="00000000" w:csb0="80000000" w:csb1="00000000"/>
  </w:font>
  <w:font w:name="Calibri">
    <w:altName w:val="Times New Roman"/>
    <w:panose1 w:val="00000000000000000000"/>
    <w:charset w:val="00"/>
    <w:family w:val="roman"/>
    <w:notTrueType/>
    <w:pitch w:val="default"/>
  </w:font>
  <w:font w:name="Cambria">
    <w:altName w:val="Times New Roman"/>
    <w:charset w:val="00"/>
    <w:family w:val="roman"/>
    <w:pitch w:val="variable"/>
    <w:sig w:usb0="00000001"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F73" w:rsidRDefault="00DE1F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A6C" w:rsidRDefault="00874A6C" w:rsidP="00874A6C">
    <w:pPr>
      <w:pStyle w:val="Footer"/>
      <w:jc w:val="right"/>
    </w:pPr>
    <w:r>
      <w:t>BCCC Tutoring Center</w:t>
    </w:r>
    <w:r w:rsidR="00DE1F73">
      <w:t xml:space="preserve"> Rev. </w:t>
    </w:r>
    <w:r w:rsidR="00DE1F73">
      <w:t>6/2016</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F73" w:rsidRDefault="00DE1F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A6C" w:rsidRDefault="00874A6C" w:rsidP="00874A6C">
      <w:pPr>
        <w:spacing w:after="0" w:line="240" w:lineRule="auto"/>
      </w:pPr>
      <w:r>
        <w:separator/>
      </w:r>
    </w:p>
  </w:footnote>
  <w:footnote w:type="continuationSeparator" w:id="0">
    <w:p w:rsidR="00874A6C" w:rsidRDefault="00874A6C" w:rsidP="00874A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F73" w:rsidRDefault="00DE1F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F73" w:rsidRDefault="00DE1F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F73" w:rsidRDefault="00DE1F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171E"/>
    <w:multiLevelType w:val="hybridMultilevel"/>
    <w:tmpl w:val="2B9A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41771"/>
    <w:multiLevelType w:val="hybridMultilevel"/>
    <w:tmpl w:val="EE6A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4B6A2F"/>
    <w:multiLevelType w:val="hybridMultilevel"/>
    <w:tmpl w:val="ACD0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C3C47"/>
    <w:multiLevelType w:val="hybridMultilevel"/>
    <w:tmpl w:val="98A8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342FE4"/>
    <w:multiLevelType w:val="hybridMultilevel"/>
    <w:tmpl w:val="F9C2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B43820"/>
    <w:multiLevelType w:val="hybridMultilevel"/>
    <w:tmpl w:val="ABBA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481E01"/>
    <w:multiLevelType w:val="hybridMultilevel"/>
    <w:tmpl w:val="9BA0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B045DC"/>
    <w:multiLevelType w:val="hybridMultilevel"/>
    <w:tmpl w:val="4644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2"/>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749B"/>
    <w:rsid w:val="00075009"/>
    <w:rsid w:val="000F1D48"/>
    <w:rsid w:val="00120FBF"/>
    <w:rsid w:val="001B0828"/>
    <w:rsid w:val="00262BE3"/>
    <w:rsid w:val="00296B46"/>
    <w:rsid w:val="002F72BB"/>
    <w:rsid w:val="00300E23"/>
    <w:rsid w:val="00354940"/>
    <w:rsid w:val="003675D7"/>
    <w:rsid w:val="00425AFD"/>
    <w:rsid w:val="00430863"/>
    <w:rsid w:val="00442E4B"/>
    <w:rsid w:val="0045245F"/>
    <w:rsid w:val="0047602B"/>
    <w:rsid w:val="004F76A9"/>
    <w:rsid w:val="00512C02"/>
    <w:rsid w:val="005A0A71"/>
    <w:rsid w:val="005A30C6"/>
    <w:rsid w:val="005A343C"/>
    <w:rsid w:val="00621DC0"/>
    <w:rsid w:val="00621F96"/>
    <w:rsid w:val="00634600"/>
    <w:rsid w:val="0064481A"/>
    <w:rsid w:val="00652961"/>
    <w:rsid w:val="00674B43"/>
    <w:rsid w:val="00694A3A"/>
    <w:rsid w:val="00701CC7"/>
    <w:rsid w:val="00874A6C"/>
    <w:rsid w:val="008B2F32"/>
    <w:rsid w:val="008F5C7E"/>
    <w:rsid w:val="00906100"/>
    <w:rsid w:val="00971DA3"/>
    <w:rsid w:val="00974CA5"/>
    <w:rsid w:val="009E5763"/>
    <w:rsid w:val="009F2060"/>
    <w:rsid w:val="00A37D0E"/>
    <w:rsid w:val="00AB2E93"/>
    <w:rsid w:val="00AC151D"/>
    <w:rsid w:val="00AE5306"/>
    <w:rsid w:val="00AF0EF7"/>
    <w:rsid w:val="00B077A2"/>
    <w:rsid w:val="00B7520B"/>
    <w:rsid w:val="00B959D6"/>
    <w:rsid w:val="00BB5BBA"/>
    <w:rsid w:val="00C31709"/>
    <w:rsid w:val="00C547B6"/>
    <w:rsid w:val="00C7749B"/>
    <w:rsid w:val="00C9104A"/>
    <w:rsid w:val="00D04135"/>
    <w:rsid w:val="00DD46BA"/>
    <w:rsid w:val="00DE1F73"/>
    <w:rsid w:val="00E4593B"/>
    <w:rsid w:val="00E62714"/>
    <w:rsid w:val="00EE1321"/>
    <w:rsid w:val="00F84263"/>
    <w:rsid w:val="00FE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C6663D-3645-4504-97D9-EAEDD55E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49B"/>
    <w:pPr>
      <w:ind w:left="720"/>
      <w:contextualSpacing/>
    </w:pPr>
  </w:style>
  <w:style w:type="table" w:styleId="TableGrid">
    <w:name w:val="Table Grid"/>
    <w:basedOn w:val="TableNormal"/>
    <w:uiPriority w:val="59"/>
    <w:rsid w:val="004760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4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A6C"/>
  </w:style>
  <w:style w:type="paragraph" w:styleId="Footer">
    <w:name w:val="footer"/>
    <w:basedOn w:val="Normal"/>
    <w:link w:val="FooterChar"/>
    <w:uiPriority w:val="99"/>
    <w:unhideWhenUsed/>
    <w:rsid w:val="00874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BCCC</dc:creator>
  <cp:lastModifiedBy>TCstaff</cp:lastModifiedBy>
  <cp:revision>21</cp:revision>
  <dcterms:created xsi:type="dcterms:W3CDTF">2011-02-10T20:27:00Z</dcterms:created>
  <dcterms:modified xsi:type="dcterms:W3CDTF">2016-06-07T21:10:00Z</dcterms:modified>
</cp:coreProperties>
</file>